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3" w:right="-10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3" w:right="-1085" w:firstLine="0"/>
        <w:rPr/>
      </w:pPr>
      <w:r w:rsidDel="00000000" w:rsidR="00000000" w:rsidRPr="00000000">
        <w:rPr>
          <w:rtl w:val="0"/>
        </w:rPr>
        <w:t xml:space="preserve">Pl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PLAN LECTOR 2021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COLEGIO NUMANCIA</w:t>
      </w:r>
    </w:p>
    <w:p w:rsidR="00000000" w:rsidDel="00000000" w:rsidP="00000000" w:rsidRDefault="00000000" w:rsidRPr="00000000" w14:paraId="00000005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Primero Básico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2"/>
        <w:gridCol w:w="2538"/>
        <w:gridCol w:w="1938"/>
        <w:gridCol w:w="2074"/>
        <w:gridCol w:w="1708"/>
        <w:tblGridChange w:id="0">
          <w:tblGrid>
            <w:gridCol w:w="2532"/>
            <w:gridCol w:w="2538"/>
            <w:gridCol w:w="1938"/>
            <w:gridCol w:w="2074"/>
            <w:gridCol w:w="170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 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funciona la tele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Glen McCOy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Tomasito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Graciela Cabal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polilla del baúl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Mario Carvajal y Carlos Saraniti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 y su tan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Andrea Maturana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 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Kiwi 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Carmen Posadas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Barco de vapor SM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Segundo Básico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2"/>
        <w:gridCol w:w="2512"/>
        <w:gridCol w:w="1925"/>
        <w:gridCol w:w="2066"/>
        <w:gridCol w:w="1685"/>
        <w:tblGridChange w:id="0">
          <w:tblGrid>
            <w:gridCol w:w="2602"/>
            <w:gridCol w:w="2512"/>
            <w:gridCol w:w="1925"/>
            <w:gridCol w:w="2066"/>
            <w:gridCol w:w="1685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Supervioleta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Mary Ferrer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encontrado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León y su tercer deseo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Beatriz Rojas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diente desobediente de Rocío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Mauricio Paredes y Romina Carvajal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¡Ay, cuánto me quiero!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Mauricio Paredes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 paseo al campo 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Fernando Krahn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Tercero Básico</w:t>
      </w:r>
    </w:p>
    <w:tbl>
      <w:tblPr>
        <w:tblStyle w:val="Table3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551"/>
        <w:gridCol w:w="1985"/>
        <w:gridCol w:w="1984"/>
        <w:gridCol w:w="1701"/>
        <w:tblGridChange w:id="0">
          <w:tblGrid>
            <w:gridCol w:w="2547"/>
            <w:gridCol w:w="2551"/>
            <w:gridCol w:w="1985"/>
            <w:gridCol w:w="1984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Tincuda, la comadrejita trompuda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Mauricio Paredes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Barco de vapor SM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 de abril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cama mágica de Bartolo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Mauricio Paredes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  de mayo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cabaña en el árbol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Gillian Cross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 de junio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enigma del huevo verde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Pepe Pelayo y Betán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Barco de vapor SM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de agosto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¿Seguiremos siendo amigos?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Paula Danziger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de septiembre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¡Judy Moddy, es doctora!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Megan McDonald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de noviembre</w:t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Cuarto Básico</w:t>
      </w:r>
    </w:p>
    <w:tbl>
      <w:tblPr>
        <w:tblStyle w:val="Table4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551"/>
        <w:gridCol w:w="1985"/>
        <w:gridCol w:w="1984"/>
        <w:gridCol w:w="1701"/>
        <w:tblGridChange w:id="0">
          <w:tblGrid>
            <w:gridCol w:w="2547"/>
            <w:gridCol w:w="2551"/>
            <w:gridCol w:w="1985"/>
            <w:gridCol w:w="1984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Ámbar en cuarto y sin su amigo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Paula Danziger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de abril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lugar más bonito del mundo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 Cameron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 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 de mayo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 sueños mágicos de Bartolo.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Mauricio Paredes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 de junio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 aventuras del capitán calzoncillos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 Pilkey 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Barco de vapor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de agosto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Superzorro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Roal Dahl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de septiembre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Cuentos de la selva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Horacio Quiroga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Andrés Bello / Zigzag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de noviembre</w:t>
            </w:r>
          </w:p>
        </w:tc>
      </w:tr>
    </w:tbl>
    <w:p w:rsidR="00000000" w:rsidDel="00000000" w:rsidP="00000000" w:rsidRDefault="00000000" w:rsidRPr="00000000" w14:paraId="0000008F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Quinto Básico</w:t>
      </w:r>
    </w:p>
    <w:tbl>
      <w:tblPr>
        <w:tblStyle w:val="Table5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551"/>
        <w:gridCol w:w="1985"/>
        <w:gridCol w:w="1984"/>
        <w:gridCol w:w="1701"/>
        <w:tblGridChange w:id="0">
          <w:tblGrid>
            <w:gridCol w:w="2547"/>
            <w:gridCol w:w="2551"/>
            <w:gridCol w:w="1985"/>
            <w:gridCol w:w="1984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92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rumbo de las mareas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Maga Villalón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 de abril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 de una gaviota y del gato que le enseñó a volar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Luis Sepúlveda 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Tusquets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de mayo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casos misteriosos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Jacquekine Balcells, Ana María Güiraldes 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Andrés Bello / SM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de junio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 brujas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Roald Dahl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Algaguara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de agosto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Charlie y la fábrica de chocolate.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Roald Dahl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de octubre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 Querido Fantasma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Jacquekine Balcells, Ana María Güiraldes 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Andrés Bello / SM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205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de noviembre</w:t>
            </w:r>
          </w:p>
        </w:tc>
      </w:tr>
    </w:tbl>
    <w:p w:rsidR="00000000" w:rsidDel="00000000" w:rsidP="00000000" w:rsidRDefault="00000000" w:rsidRPr="00000000" w14:paraId="000000B7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Sexto Básico</w:t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2404"/>
        <w:gridCol w:w="1979"/>
        <w:gridCol w:w="2071"/>
        <w:gridCol w:w="1700"/>
        <w:tblGridChange w:id="0">
          <w:tblGrid>
            <w:gridCol w:w="2636"/>
            <w:gridCol w:w="2404"/>
            <w:gridCol w:w="1979"/>
            <w:gridCol w:w="2071"/>
            <w:gridCol w:w="1700"/>
          </w:tblGrid>
        </w:tblGridChange>
      </w:tblGrid>
      <w:tr>
        <w:tc>
          <w:tcPr/>
          <w:p w:rsidR="00000000" w:rsidDel="00000000" w:rsidP="00000000" w:rsidRDefault="00000000" w:rsidRPr="00000000" w14:paraId="000000B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Cuentos de Beedle el Bardo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J.K Rowling 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Salamndra 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Quique Hache detective (novela gráfica)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Sergio Gómez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6ªA</w:t>
            </w:r>
          </w:p>
          <w:p w:rsidR="00000000" w:rsidDel="00000000" w:rsidP="00000000" w:rsidRDefault="00000000" w:rsidRPr="00000000" w14:paraId="000000C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6ªB: 26 de abril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Matilda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Roald Dahl</w:t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Coraline y la puerta secreta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Neil Gaiman </w:t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Salamandra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fiebre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Jaime Caucao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Terror en Winnipeg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Eric Wilson </w:t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Séptimo Básico</w:t>
      </w:r>
    </w:p>
    <w:tbl>
      <w:tblPr>
        <w:tblStyle w:val="Table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3"/>
        <w:gridCol w:w="2421"/>
        <w:gridCol w:w="1972"/>
        <w:gridCol w:w="2067"/>
        <w:gridCol w:w="1687"/>
        <w:tblGridChange w:id="0">
          <w:tblGrid>
            <w:gridCol w:w="2643"/>
            <w:gridCol w:w="2421"/>
            <w:gridCol w:w="1972"/>
            <w:gridCol w:w="2067"/>
            <w:gridCol w:w="1687"/>
          </w:tblGrid>
        </w:tblGridChange>
      </w:tblGrid>
      <w:tr>
        <w:tc>
          <w:tcPr/>
          <w:p w:rsidR="00000000" w:rsidDel="00000000" w:rsidP="00000000" w:rsidRDefault="00000000" w:rsidRPr="00000000" w14:paraId="000000D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 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Cruzada en Jeans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Thea Beckman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principito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Antoine de Saint Exupery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Zigzag</w: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Rebeldes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Susan Eloise Hinton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7ªA: 20 de abril</w:t>
            </w:r>
          </w:p>
          <w:p w:rsidR="00000000" w:rsidDel="00000000" w:rsidP="00000000" w:rsidRDefault="00000000" w:rsidRPr="00000000" w14:paraId="000000F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7ªB: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Selección de cuentos de terror chilenos (entregado por docente)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Francisco Ortega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Versión digital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Percy Jackson y el ladrón del rayo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Rick Riordan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Penguin Group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/>
          <w:p w:rsidR="00000000" w:rsidDel="00000000" w:rsidP="00000000" w:rsidRDefault="00000000" w:rsidRPr="00000000" w14:paraId="000000F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Harry potter y la cámara secreta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J.k Rowling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Salamandra 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Octavo Básico</w:t>
      </w:r>
    </w:p>
    <w:tbl>
      <w:tblPr>
        <w:tblStyle w:val="Table8"/>
        <w:tblW w:w="1078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7"/>
        <w:gridCol w:w="2396"/>
        <w:gridCol w:w="1934"/>
        <w:gridCol w:w="2072"/>
        <w:gridCol w:w="1701"/>
        <w:tblGridChange w:id="0">
          <w:tblGrid>
            <w:gridCol w:w="2687"/>
            <w:gridCol w:w="2396"/>
            <w:gridCol w:w="1934"/>
            <w:gridCol w:w="2072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10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Percy Jackson y el mar de los monstruos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Rick Riordan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Penguin group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príncipe de la niebla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Carlos Ruiz Zafón 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Booket 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Bajo la misma estrella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John Green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Castillo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 chicas de alambre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Jordi sierra i fabra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Santillana 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Pulsaciones</w:t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Javier Ruescas 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 de abril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 ojos del lobo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Care Santos</w:t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Selección de cuentos chilenos (entregado por docente)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Paulina Flores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Versión digital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Primero Medio</w:t>
      </w:r>
    </w:p>
    <w:tbl>
      <w:tblPr>
        <w:tblStyle w:val="Table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9"/>
        <w:gridCol w:w="2473"/>
        <w:gridCol w:w="1902"/>
        <w:gridCol w:w="2051"/>
        <w:gridCol w:w="1645"/>
        <w:tblGridChange w:id="0">
          <w:tblGrid>
            <w:gridCol w:w="2719"/>
            <w:gridCol w:w="2473"/>
            <w:gridCol w:w="1902"/>
            <w:gridCol w:w="2051"/>
            <w:gridCol w:w="1645"/>
          </w:tblGrid>
        </w:tblGridChange>
      </w:tblGrid>
      <w:tr>
        <w:tc>
          <w:tcPr/>
          <w:p w:rsidR="00000000" w:rsidDel="00000000" w:rsidP="00000000" w:rsidRDefault="00000000" w:rsidRPr="00000000" w14:paraId="0000013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Narraciones extraordinarias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Edgar Allan Poe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ZigZag</w:t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contadora de películas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Hernán Rivera Letelier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 kilos 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M.B Brozon</w:t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Biblioteca digital 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de las tejas verdes vol.1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Lucy Maud Montgomery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Rba Molino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Buscando a Alaska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John Green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Castillo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 niñas araña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Luis Barrales 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PDF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Frankenstein 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 Shelly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Zigzag 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Segundo Medio</w:t>
      </w:r>
    </w:p>
    <w:tbl>
      <w:tblPr>
        <w:tblStyle w:val="Table1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3"/>
        <w:gridCol w:w="2363"/>
        <w:gridCol w:w="1937"/>
        <w:gridCol w:w="2054"/>
        <w:gridCol w:w="1653"/>
        <w:tblGridChange w:id="0">
          <w:tblGrid>
            <w:gridCol w:w="2783"/>
            <w:gridCol w:w="2363"/>
            <w:gridCol w:w="1937"/>
            <w:gridCol w:w="2054"/>
            <w:gridCol w:w="1653"/>
          </w:tblGrid>
        </w:tblGridChange>
      </w:tblGrid>
      <w:tr>
        <w:tc>
          <w:tcPr/>
          <w:p w:rsidR="00000000" w:rsidDel="00000000" w:rsidP="00000000" w:rsidRDefault="00000000" w:rsidRPr="00000000" w14:paraId="0000015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vida simplemente</w:t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Oscar Castro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Andrés Bello </w:t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Campos de Fresa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Jordi sierra y Fabra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SM/ ZigZag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Migrantes </w:t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Shaun Tan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Hodder &amp; Stoughton</w:t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Selección de cuentos latinoamericanos (entregado por docente)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Arelis Uribe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Versión digital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Bodas de Sangre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Federico García Lorca </w:t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Zigzag</w:t>
            </w:r>
          </w:p>
        </w:tc>
        <w:tc>
          <w:tcPr/>
          <w:p w:rsidR="00000000" w:rsidDel="00000000" w:rsidP="00000000" w:rsidRDefault="00000000" w:rsidRPr="00000000" w14:paraId="0000017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Como agua para chocolate</w:t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Laura Esquivel </w:t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Mondadori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Tercero Medio común </w:t>
      </w:r>
    </w:p>
    <w:tbl>
      <w:tblPr>
        <w:tblStyle w:val="Table1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5"/>
        <w:gridCol w:w="2440"/>
        <w:gridCol w:w="1924"/>
        <w:gridCol w:w="2058"/>
        <w:gridCol w:w="1663"/>
        <w:tblGridChange w:id="0">
          <w:tblGrid>
            <w:gridCol w:w="2705"/>
            <w:gridCol w:w="2440"/>
            <w:gridCol w:w="1924"/>
            <w:gridCol w:w="2058"/>
            <w:gridCol w:w="1663"/>
          </w:tblGrid>
        </w:tblGridChange>
      </w:tblGrid>
      <w:tr>
        <w:tc>
          <w:tcPr/>
          <w:p w:rsidR="00000000" w:rsidDel="00000000" w:rsidP="00000000" w:rsidRDefault="00000000" w:rsidRPr="00000000" w14:paraId="0000018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TÍTULO</w:t>
            </w:r>
          </w:p>
        </w:tc>
        <w:tc>
          <w:tcPr/>
          <w:p w:rsidR="00000000" w:rsidDel="00000000" w:rsidP="00000000" w:rsidRDefault="00000000" w:rsidRPr="00000000" w14:paraId="0000018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Metamorfosis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Franz Kafka</w:t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ZigZag </w:t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Túnel</w:t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Ernesto Sábato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Seix Barral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Selección de cuentos (entregado por docente)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Julio Cortázar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Versión digital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 Quijote de la Mancha</w:t>
            </w:r>
          </w:p>
          <w:p w:rsidR="00000000" w:rsidDel="00000000" w:rsidP="00000000" w:rsidRDefault="00000000" w:rsidRPr="00000000" w14:paraId="0000019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(selección de capítulos) </w:t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Miguel de Cervantes </w:t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Ercilla</w:t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última niebla</w:t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María Luis Bombal</w:t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ZigZag </w:t>
            </w:r>
          </w:p>
        </w:tc>
        <w:tc>
          <w:tcPr/>
          <w:p w:rsidR="00000000" w:rsidDel="00000000" w:rsidP="00000000" w:rsidRDefault="00000000" w:rsidRPr="00000000" w14:paraId="0000019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Bonsái</w:t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Alenjandro Zambra</w:t>
            </w:r>
          </w:p>
        </w:tc>
        <w:tc>
          <w:tcPr/>
          <w:p w:rsidR="00000000" w:rsidDel="00000000" w:rsidP="00000000" w:rsidRDefault="00000000" w:rsidRPr="00000000" w14:paraId="000001A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Anagrama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Participación y argumentación en democracia</w:t>
      </w:r>
    </w:p>
    <w:tbl>
      <w:tblPr>
        <w:tblStyle w:val="Table1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2"/>
        <w:gridCol w:w="2479"/>
        <w:gridCol w:w="1919"/>
        <w:gridCol w:w="2053"/>
        <w:gridCol w:w="1677"/>
        <w:tblGridChange w:id="0">
          <w:tblGrid>
            <w:gridCol w:w="2662"/>
            <w:gridCol w:w="2479"/>
            <w:gridCol w:w="1919"/>
            <w:gridCol w:w="2053"/>
            <w:gridCol w:w="1677"/>
          </w:tblGrid>
        </w:tblGridChange>
      </w:tblGrid>
      <w:tr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TÍTULO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Madres y huachos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Sonia Montecinos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Catalonia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Topografía de un desnudo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Jorge Díaz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LOM 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Cuarto Medio común </w:t>
      </w:r>
    </w:p>
    <w:tbl>
      <w:tblPr>
        <w:tblStyle w:val="Table1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4"/>
        <w:gridCol w:w="2401"/>
        <w:gridCol w:w="1950"/>
        <w:gridCol w:w="2075"/>
        <w:gridCol w:w="1710"/>
        <w:tblGridChange w:id="0">
          <w:tblGrid>
            <w:gridCol w:w="2654"/>
            <w:gridCol w:w="2401"/>
            <w:gridCol w:w="1950"/>
            <w:gridCol w:w="2075"/>
            <w:gridCol w:w="1710"/>
          </w:tblGrid>
        </w:tblGridChange>
      </w:tblGrid>
      <w:tr>
        <w:tc>
          <w:tcPr/>
          <w:p w:rsidR="00000000" w:rsidDel="00000000" w:rsidP="00000000" w:rsidRDefault="00000000" w:rsidRPr="00000000" w14:paraId="000001B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1B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</w:p>
        </w:tc>
        <w:tc>
          <w:tcPr/>
          <w:p w:rsidR="00000000" w:rsidDel="00000000" w:rsidP="00000000" w:rsidRDefault="00000000" w:rsidRPr="00000000" w14:paraId="000001B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lugar sin límites</w:t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José Donoso </w:t>
            </w:r>
          </w:p>
        </w:tc>
        <w:tc>
          <w:tcPr/>
          <w:p w:rsidR="00000000" w:rsidDel="00000000" w:rsidP="00000000" w:rsidRDefault="00000000" w:rsidRPr="00000000" w14:paraId="000001C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/>
          <w:p w:rsidR="00000000" w:rsidDel="00000000" w:rsidP="00000000" w:rsidRDefault="00000000" w:rsidRPr="00000000" w14:paraId="000001C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Santa María de las flores negras</w:t>
            </w:r>
          </w:p>
        </w:tc>
        <w:tc>
          <w:tcPr/>
          <w:p w:rsidR="00000000" w:rsidDel="00000000" w:rsidP="00000000" w:rsidRDefault="00000000" w:rsidRPr="00000000" w14:paraId="000001C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Hernán Rivera Letelier</w:t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bolsillo</w:t>
            </w:r>
          </w:p>
        </w:tc>
        <w:tc>
          <w:tcPr/>
          <w:p w:rsidR="00000000" w:rsidDel="00000000" w:rsidP="00000000" w:rsidRDefault="00000000" w:rsidRPr="00000000" w14:paraId="000001C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Travesuras de la niña mala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Mario Vargas Llosa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Alfaguara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1984 </w:t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George Orwell</w:t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ZigZag</w:t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 invasores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Egon Wolff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Pehuén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extranjero</w:t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Albert Camus</w:t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Alianza</w:t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pos="205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tabs>
          <w:tab w:val="left" w:pos="205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Literatura y escritura especializada</w:t>
      </w:r>
    </w:p>
    <w:tbl>
      <w:tblPr>
        <w:tblStyle w:val="Table1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6"/>
        <w:gridCol w:w="2408"/>
        <w:gridCol w:w="2026"/>
        <w:gridCol w:w="2056"/>
        <w:gridCol w:w="1684"/>
        <w:tblGridChange w:id="0">
          <w:tblGrid>
            <w:gridCol w:w="2616"/>
            <w:gridCol w:w="2408"/>
            <w:gridCol w:w="2026"/>
            <w:gridCol w:w="2056"/>
            <w:gridCol w:w="1684"/>
          </w:tblGrid>
        </w:tblGridChange>
      </w:tblGrid>
      <w:tr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Disponibilidad online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evaluación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Señor de las Moscas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William Golding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Alianza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Zanjón de la aguada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Pedro Lemebel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SeixBarral/B. Breve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encontrado 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pos="2055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720" w:top="720" w:left="720" w:right="72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4812" cy="755502"/>
          <wp:effectExtent b="0" l="0" r="0" t="0"/>
          <wp:docPr descr="C:\Users\Director\Desktop\LOGOS NUMANCIA\logo numancia cuad.png" id="8" name="image1.png"/>
          <a:graphic>
            <a:graphicData uri="http://schemas.openxmlformats.org/drawingml/2006/picture">
              <pic:pic>
                <pic:nvPicPr>
                  <pic:cNvPr descr="C:\Users\Director\Desktop\LOGOS NUMANCIA\logo numancia cuad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812" cy="7555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C772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443A87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semiHidden w:val="1"/>
    <w:unhideWhenUsed w:val="1"/>
    <w:rsid w:val="00831F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667CC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67CC7"/>
  </w:style>
  <w:style w:type="paragraph" w:styleId="Piedepgina">
    <w:name w:val="footer"/>
    <w:basedOn w:val="Normal"/>
    <w:link w:val="PiedepginaCar"/>
    <w:uiPriority w:val="99"/>
    <w:unhideWhenUsed w:val="1"/>
    <w:rsid w:val="00667CC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67CC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D3+BBoORD4iAHm9XlN5zo5SBA==">AMUW2mV8J8M9pr5UmpAP8ATkeOENboCOn/JIkB8m7vXIEG5uM2iwmzZ1ymGkluo5JWvOLQsMT3XTMg0tAJ6sJQbc/5HXsg58kdvt6N+7NmelcKYR0uj6bNo=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2021-01-04T14:31:00Z</dcterms:created>
  <dc:creator>andrea rojas</dc:creator>
</cp:coreProperties>
</file>