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2E98" w14:textId="77777777" w:rsidR="00396984" w:rsidRPr="004855A0" w:rsidRDefault="00396984">
      <w:pPr>
        <w:pStyle w:val="Textoindependiente"/>
        <w:ind w:left="2344"/>
        <w:rPr>
          <w:rFonts w:ascii="Arial" w:hAnsi="Arial" w:cs="Arial"/>
          <w:sz w:val="24"/>
          <w:szCs w:val="24"/>
        </w:rPr>
      </w:pPr>
    </w:p>
    <w:p w14:paraId="72F047B2" w14:textId="77777777" w:rsidR="00396984" w:rsidRPr="004855A0" w:rsidRDefault="00396984">
      <w:pPr>
        <w:pStyle w:val="Textoindependiente"/>
        <w:rPr>
          <w:rFonts w:ascii="Arial" w:hAnsi="Arial" w:cs="Arial"/>
          <w:sz w:val="24"/>
          <w:szCs w:val="24"/>
        </w:rPr>
      </w:pPr>
    </w:p>
    <w:p w14:paraId="06FB66A3" w14:textId="77777777" w:rsidR="00396984" w:rsidRPr="004855A0" w:rsidRDefault="00396984">
      <w:pPr>
        <w:pStyle w:val="Textoindependiente"/>
        <w:rPr>
          <w:rFonts w:ascii="Arial" w:hAnsi="Arial" w:cs="Arial"/>
          <w:sz w:val="24"/>
          <w:szCs w:val="24"/>
        </w:rPr>
      </w:pPr>
    </w:p>
    <w:p w14:paraId="759D2F23" w14:textId="77777777" w:rsidR="00396984" w:rsidRPr="004855A0" w:rsidRDefault="004855A0" w:rsidP="004855A0">
      <w:pPr>
        <w:pStyle w:val="Textoindependiente"/>
        <w:jc w:val="center"/>
        <w:rPr>
          <w:rFonts w:ascii="Arial" w:hAnsi="Arial" w:cs="Arial"/>
          <w:sz w:val="24"/>
          <w:szCs w:val="24"/>
        </w:rPr>
      </w:pPr>
      <w:r w:rsidRPr="004855A0">
        <w:rPr>
          <w:rFonts w:ascii="Arial" w:hAnsi="Arial" w:cs="Arial"/>
          <w:noProof/>
          <w:sz w:val="24"/>
          <w:szCs w:val="24"/>
        </w:rPr>
        <w:drawing>
          <wp:inline distT="0" distB="0" distL="0" distR="0" wp14:anchorId="010836B1" wp14:editId="3326E7F6">
            <wp:extent cx="3076575" cy="363595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stitucional.PNG"/>
                    <pic:cNvPicPr/>
                  </pic:nvPicPr>
                  <pic:blipFill>
                    <a:blip r:embed="rId7">
                      <a:extLst>
                        <a:ext uri="{28A0092B-C50C-407E-A947-70E740481C1C}">
                          <a14:useLocalDpi xmlns:a14="http://schemas.microsoft.com/office/drawing/2010/main" val="0"/>
                        </a:ext>
                      </a:extLst>
                    </a:blip>
                    <a:stretch>
                      <a:fillRect/>
                    </a:stretch>
                  </pic:blipFill>
                  <pic:spPr>
                    <a:xfrm>
                      <a:off x="0" y="0"/>
                      <a:ext cx="3090951" cy="3652942"/>
                    </a:xfrm>
                    <a:prstGeom prst="rect">
                      <a:avLst/>
                    </a:prstGeom>
                  </pic:spPr>
                </pic:pic>
              </a:graphicData>
            </a:graphic>
          </wp:inline>
        </w:drawing>
      </w:r>
    </w:p>
    <w:p w14:paraId="2A264D33" w14:textId="77777777" w:rsidR="00396984" w:rsidRPr="004855A0" w:rsidRDefault="00396984">
      <w:pPr>
        <w:pStyle w:val="Textoindependiente"/>
        <w:rPr>
          <w:rFonts w:ascii="Arial" w:hAnsi="Arial" w:cs="Arial"/>
          <w:sz w:val="24"/>
          <w:szCs w:val="24"/>
        </w:rPr>
      </w:pPr>
    </w:p>
    <w:p w14:paraId="1A6C5E31" w14:textId="77777777" w:rsidR="00396984" w:rsidRPr="004855A0" w:rsidRDefault="00396984">
      <w:pPr>
        <w:pStyle w:val="Textoindependiente"/>
        <w:rPr>
          <w:rFonts w:ascii="Arial" w:hAnsi="Arial" w:cs="Arial"/>
          <w:sz w:val="24"/>
          <w:szCs w:val="24"/>
        </w:rPr>
      </w:pPr>
    </w:p>
    <w:p w14:paraId="4A664E46" w14:textId="77777777" w:rsidR="00396984" w:rsidRPr="004855A0" w:rsidRDefault="00396984">
      <w:pPr>
        <w:pStyle w:val="Textoindependiente"/>
        <w:rPr>
          <w:rFonts w:ascii="Arial" w:hAnsi="Arial" w:cs="Arial"/>
          <w:sz w:val="24"/>
          <w:szCs w:val="24"/>
        </w:rPr>
      </w:pPr>
    </w:p>
    <w:p w14:paraId="51D5B06A" w14:textId="77777777" w:rsidR="00396984" w:rsidRPr="004855A0" w:rsidRDefault="00396984">
      <w:pPr>
        <w:pStyle w:val="Textoindependiente"/>
        <w:rPr>
          <w:rFonts w:ascii="Arial" w:hAnsi="Arial" w:cs="Arial"/>
          <w:sz w:val="24"/>
          <w:szCs w:val="24"/>
        </w:rPr>
      </w:pPr>
    </w:p>
    <w:p w14:paraId="0DDDBC4F" w14:textId="77777777" w:rsidR="00396984" w:rsidRPr="004855A0" w:rsidRDefault="00396984">
      <w:pPr>
        <w:pStyle w:val="Textoindependiente"/>
        <w:spacing w:before="2"/>
        <w:rPr>
          <w:rFonts w:ascii="Arial" w:hAnsi="Arial" w:cs="Arial"/>
          <w:sz w:val="24"/>
          <w:szCs w:val="24"/>
        </w:rPr>
      </w:pPr>
    </w:p>
    <w:p w14:paraId="0E8DE876" w14:textId="0BBF9D55" w:rsidR="00396984" w:rsidRPr="004855A0" w:rsidRDefault="00265C35">
      <w:pPr>
        <w:spacing w:before="86" w:line="276" w:lineRule="auto"/>
        <w:ind w:left="768" w:right="784"/>
        <w:jc w:val="center"/>
        <w:rPr>
          <w:rFonts w:ascii="Arial" w:hAnsi="Arial" w:cs="Arial"/>
          <w:b/>
          <w:sz w:val="40"/>
          <w:szCs w:val="40"/>
        </w:rPr>
      </w:pPr>
      <w:r w:rsidRPr="004855A0">
        <w:rPr>
          <w:rFonts w:ascii="Arial" w:hAnsi="Arial" w:cs="Arial"/>
          <w:b/>
          <w:color w:val="538DD3"/>
          <w:sz w:val="40"/>
          <w:szCs w:val="40"/>
        </w:rPr>
        <w:t>PROTOCOLO DE ACCIÓN FRENTE A</w:t>
      </w:r>
      <w:r w:rsidR="004855A0" w:rsidRPr="004855A0">
        <w:rPr>
          <w:rFonts w:ascii="Arial" w:hAnsi="Arial" w:cs="Arial"/>
          <w:b/>
          <w:color w:val="538DD3"/>
          <w:sz w:val="40"/>
          <w:szCs w:val="40"/>
        </w:rPr>
        <w:t>L EXTRAVÍO Y/O POSIBLE ROBO O HURTO DE DENTRO DEL ESTABLECIMIENTO</w:t>
      </w:r>
    </w:p>
    <w:p w14:paraId="751BAE76" w14:textId="77777777" w:rsidR="00396984" w:rsidRPr="004855A0" w:rsidRDefault="00396984">
      <w:pPr>
        <w:spacing w:line="276" w:lineRule="auto"/>
        <w:jc w:val="center"/>
        <w:rPr>
          <w:rFonts w:ascii="Arial" w:hAnsi="Arial" w:cs="Arial"/>
          <w:sz w:val="24"/>
          <w:szCs w:val="24"/>
        </w:rPr>
        <w:sectPr w:rsidR="00396984" w:rsidRPr="004855A0" w:rsidSect="004855A0">
          <w:footerReference w:type="default" r:id="rId8"/>
          <w:type w:val="continuous"/>
          <w:pgSz w:w="12240" w:h="18720" w:code="14"/>
          <w:pgMar w:top="720" w:right="720" w:bottom="720" w:left="720" w:header="720" w:footer="1964" w:gutter="0"/>
          <w:cols w:space="720"/>
          <w:docGrid w:linePitch="299"/>
        </w:sectPr>
      </w:pPr>
    </w:p>
    <w:p w14:paraId="4200DC87" w14:textId="77777777" w:rsidR="00396984" w:rsidRPr="004855A0" w:rsidRDefault="00265C35">
      <w:pPr>
        <w:spacing w:before="43"/>
        <w:ind w:left="766" w:right="784"/>
        <w:jc w:val="center"/>
        <w:rPr>
          <w:rFonts w:ascii="Arial" w:hAnsi="Arial" w:cs="Arial"/>
          <w:b/>
          <w:sz w:val="24"/>
          <w:szCs w:val="24"/>
        </w:rPr>
      </w:pPr>
      <w:r w:rsidRPr="004855A0">
        <w:rPr>
          <w:rFonts w:ascii="Arial" w:hAnsi="Arial" w:cs="Arial"/>
          <w:b/>
          <w:sz w:val="24"/>
          <w:szCs w:val="24"/>
        </w:rPr>
        <w:lastRenderedPageBreak/>
        <w:t>Contextualización</w:t>
      </w:r>
    </w:p>
    <w:p w14:paraId="36190408" w14:textId="77777777" w:rsidR="00396984" w:rsidRPr="004855A0" w:rsidRDefault="00396984">
      <w:pPr>
        <w:pStyle w:val="Textoindependiente"/>
        <w:spacing w:before="11"/>
        <w:rPr>
          <w:rFonts w:ascii="Arial" w:hAnsi="Arial" w:cs="Arial"/>
          <w:b/>
          <w:sz w:val="24"/>
          <w:szCs w:val="24"/>
        </w:rPr>
      </w:pPr>
    </w:p>
    <w:p w14:paraId="78BC6A57" w14:textId="624202AA" w:rsidR="00396984" w:rsidRPr="004855A0" w:rsidRDefault="00265C35">
      <w:pPr>
        <w:pStyle w:val="Textoindependiente"/>
        <w:spacing w:line="276" w:lineRule="auto"/>
        <w:ind w:left="220" w:right="241" w:firstLine="427"/>
        <w:jc w:val="both"/>
        <w:rPr>
          <w:rFonts w:ascii="Arial" w:hAnsi="Arial" w:cs="Arial"/>
          <w:sz w:val="24"/>
          <w:szCs w:val="24"/>
        </w:rPr>
      </w:pPr>
      <w:r w:rsidRPr="004855A0">
        <w:rPr>
          <w:rFonts w:ascii="Arial" w:hAnsi="Arial" w:cs="Arial"/>
          <w:sz w:val="24"/>
          <w:szCs w:val="24"/>
        </w:rPr>
        <w:t>El presente protocolo tiene como referente la Ley N° 20.536 Ley sobre violencia escolar, la que establece que la buena convivencia escolar está determinada por la coexistencia armónica entre los miembros de la comunidad educativa, se enmarca en el respeto y valoración de los derechos humanos y de las libertades fundamentales, en tal sentido la constatación de un robo</w:t>
      </w:r>
      <w:r w:rsidR="00662B99">
        <w:rPr>
          <w:rFonts w:ascii="Arial" w:hAnsi="Arial" w:cs="Arial"/>
          <w:sz w:val="24"/>
          <w:szCs w:val="24"/>
        </w:rPr>
        <w:t xml:space="preserve"> </w:t>
      </w:r>
      <w:r w:rsidRPr="004855A0">
        <w:rPr>
          <w:rFonts w:ascii="Arial" w:hAnsi="Arial" w:cs="Arial"/>
          <w:sz w:val="24"/>
          <w:szCs w:val="24"/>
        </w:rPr>
        <w:t>un</w:t>
      </w:r>
      <w:r w:rsidRPr="004855A0">
        <w:rPr>
          <w:rFonts w:ascii="Arial" w:hAnsi="Arial" w:cs="Arial"/>
          <w:spacing w:val="-3"/>
          <w:sz w:val="24"/>
          <w:szCs w:val="24"/>
        </w:rPr>
        <w:t xml:space="preserve"> </w:t>
      </w:r>
      <w:r w:rsidRPr="004855A0">
        <w:rPr>
          <w:rFonts w:ascii="Arial" w:hAnsi="Arial" w:cs="Arial"/>
          <w:sz w:val="24"/>
          <w:szCs w:val="24"/>
        </w:rPr>
        <w:t>hurto</w:t>
      </w:r>
      <w:r w:rsidRPr="004855A0">
        <w:rPr>
          <w:rFonts w:ascii="Arial" w:hAnsi="Arial" w:cs="Arial"/>
          <w:spacing w:val="-4"/>
          <w:sz w:val="24"/>
          <w:szCs w:val="24"/>
        </w:rPr>
        <w:t xml:space="preserve"> </w:t>
      </w:r>
      <w:r w:rsidRPr="004855A0">
        <w:rPr>
          <w:rFonts w:ascii="Arial" w:hAnsi="Arial" w:cs="Arial"/>
          <w:sz w:val="24"/>
          <w:szCs w:val="24"/>
        </w:rPr>
        <w:t>o</w:t>
      </w:r>
      <w:r w:rsidRPr="004855A0">
        <w:rPr>
          <w:rFonts w:ascii="Arial" w:hAnsi="Arial" w:cs="Arial"/>
          <w:spacing w:val="-3"/>
          <w:sz w:val="24"/>
          <w:szCs w:val="24"/>
        </w:rPr>
        <w:t xml:space="preserve"> </w:t>
      </w:r>
      <w:r w:rsidRPr="004855A0">
        <w:rPr>
          <w:rFonts w:ascii="Arial" w:hAnsi="Arial" w:cs="Arial"/>
          <w:sz w:val="24"/>
          <w:szCs w:val="24"/>
        </w:rPr>
        <w:t>falsificación</w:t>
      </w:r>
      <w:r w:rsidRPr="004855A0">
        <w:rPr>
          <w:rFonts w:ascii="Arial" w:hAnsi="Arial" w:cs="Arial"/>
          <w:spacing w:val="-4"/>
          <w:sz w:val="24"/>
          <w:szCs w:val="24"/>
        </w:rPr>
        <w:t xml:space="preserve"> </w:t>
      </w:r>
      <w:r w:rsidRPr="004855A0">
        <w:rPr>
          <w:rFonts w:ascii="Arial" w:hAnsi="Arial" w:cs="Arial"/>
          <w:sz w:val="24"/>
          <w:szCs w:val="24"/>
        </w:rPr>
        <w:t>de</w:t>
      </w:r>
      <w:r w:rsidRPr="004855A0">
        <w:rPr>
          <w:rFonts w:ascii="Arial" w:hAnsi="Arial" w:cs="Arial"/>
          <w:spacing w:val="-4"/>
          <w:sz w:val="24"/>
          <w:szCs w:val="24"/>
        </w:rPr>
        <w:t xml:space="preserve"> </w:t>
      </w:r>
      <w:r w:rsidRPr="004855A0">
        <w:rPr>
          <w:rFonts w:ascii="Arial" w:hAnsi="Arial" w:cs="Arial"/>
          <w:sz w:val="24"/>
          <w:szCs w:val="24"/>
        </w:rPr>
        <w:t>documentos</w:t>
      </w:r>
      <w:r w:rsidRPr="004855A0">
        <w:rPr>
          <w:rFonts w:ascii="Arial" w:hAnsi="Arial" w:cs="Arial"/>
          <w:spacing w:val="-3"/>
          <w:sz w:val="24"/>
          <w:szCs w:val="24"/>
        </w:rPr>
        <w:t xml:space="preserve"> </w:t>
      </w:r>
      <w:r w:rsidRPr="004855A0">
        <w:rPr>
          <w:rFonts w:ascii="Arial" w:hAnsi="Arial" w:cs="Arial"/>
          <w:sz w:val="24"/>
          <w:szCs w:val="24"/>
        </w:rPr>
        <w:t>o</w:t>
      </w:r>
      <w:r w:rsidRPr="004855A0">
        <w:rPr>
          <w:rFonts w:ascii="Arial" w:hAnsi="Arial" w:cs="Arial"/>
          <w:spacing w:val="-4"/>
          <w:sz w:val="24"/>
          <w:szCs w:val="24"/>
        </w:rPr>
        <w:t xml:space="preserve"> </w:t>
      </w:r>
      <w:r w:rsidRPr="004855A0">
        <w:rPr>
          <w:rFonts w:ascii="Arial" w:hAnsi="Arial" w:cs="Arial"/>
          <w:sz w:val="24"/>
          <w:szCs w:val="24"/>
        </w:rPr>
        <w:t>firmas,</w:t>
      </w:r>
      <w:r w:rsidRPr="004855A0">
        <w:rPr>
          <w:rFonts w:ascii="Arial" w:hAnsi="Arial" w:cs="Arial"/>
          <w:spacing w:val="-2"/>
          <w:sz w:val="24"/>
          <w:szCs w:val="24"/>
        </w:rPr>
        <w:t xml:space="preserve"> </w:t>
      </w:r>
      <w:r w:rsidRPr="004855A0">
        <w:rPr>
          <w:rFonts w:ascii="Arial" w:hAnsi="Arial" w:cs="Arial"/>
          <w:sz w:val="24"/>
          <w:szCs w:val="24"/>
        </w:rPr>
        <w:t>son</w:t>
      </w:r>
      <w:r w:rsidRPr="004855A0">
        <w:rPr>
          <w:rFonts w:ascii="Arial" w:hAnsi="Arial" w:cs="Arial"/>
          <w:spacing w:val="-4"/>
          <w:sz w:val="24"/>
          <w:szCs w:val="24"/>
        </w:rPr>
        <w:t xml:space="preserve"> </w:t>
      </w:r>
      <w:r w:rsidRPr="004855A0">
        <w:rPr>
          <w:rFonts w:ascii="Arial" w:hAnsi="Arial" w:cs="Arial"/>
          <w:sz w:val="24"/>
          <w:szCs w:val="24"/>
        </w:rPr>
        <w:t>hechos</w:t>
      </w:r>
      <w:r w:rsidRPr="004855A0">
        <w:rPr>
          <w:rFonts w:ascii="Arial" w:hAnsi="Arial" w:cs="Arial"/>
          <w:spacing w:val="-2"/>
          <w:sz w:val="24"/>
          <w:szCs w:val="24"/>
        </w:rPr>
        <w:t xml:space="preserve"> </w:t>
      </w:r>
      <w:r w:rsidRPr="004855A0">
        <w:rPr>
          <w:rFonts w:ascii="Arial" w:hAnsi="Arial" w:cs="Arial"/>
          <w:sz w:val="24"/>
          <w:szCs w:val="24"/>
        </w:rPr>
        <w:t>que</w:t>
      </w:r>
      <w:r w:rsidRPr="004855A0">
        <w:rPr>
          <w:rFonts w:ascii="Arial" w:hAnsi="Arial" w:cs="Arial"/>
          <w:spacing w:val="-5"/>
          <w:sz w:val="24"/>
          <w:szCs w:val="24"/>
        </w:rPr>
        <w:t xml:space="preserve"> </w:t>
      </w:r>
      <w:r w:rsidRPr="004855A0">
        <w:rPr>
          <w:rFonts w:ascii="Arial" w:hAnsi="Arial" w:cs="Arial"/>
          <w:sz w:val="24"/>
          <w:szCs w:val="24"/>
        </w:rPr>
        <w:t>alteran</w:t>
      </w:r>
      <w:r w:rsidRPr="004855A0">
        <w:rPr>
          <w:rFonts w:ascii="Arial" w:hAnsi="Arial" w:cs="Arial"/>
          <w:spacing w:val="-4"/>
          <w:sz w:val="24"/>
          <w:szCs w:val="24"/>
        </w:rPr>
        <w:t xml:space="preserve"> </w:t>
      </w:r>
      <w:r w:rsidRPr="004855A0">
        <w:rPr>
          <w:rFonts w:ascii="Arial" w:hAnsi="Arial" w:cs="Arial"/>
          <w:sz w:val="24"/>
          <w:szCs w:val="24"/>
        </w:rPr>
        <w:t>la</w:t>
      </w:r>
      <w:r w:rsidRPr="004855A0">
        <w:rPr>
          <w:rFonts w:ascii="Arial" w:hAnsi="Arial" w:cs="Arial"/>
          <w:spacing w:val="-1"/>
          <w:sz w:val="24"/>
          <w:szCs w:val="24"/>
        </w:rPr>
        <w:t xml:space="preserve"> </w:t>
      </w:r>
      <w:r w:rsidRPr="004855A0">
        <w:rPr>
          <w:rFonts w:ascii="Arial" w:hAnsi="Arial" w:cs="Arial"/>
          <w:sz w:val="24"/>
          <w:szCs w:val="24"/>
        </w:rPr>
        <w:t>buena</w:t>
      </w:r>
      <w:r w:rsidRPr="004855A0">
        <w:rPr>
          <w:rFonts w:ascii="Arial" w:hAnsi="Arial" w:cs="Arial"/>
          <w:spacing w:val="-1"/>
          <w:sz w:val="24"/>
          <w:szCs w:val="24"/>
        </w:rPr>
        <w:t xml:space="preserve"> </w:t>
      </w:r>
      <w:r w:rsidRPr="004855A0">
        <w:rPr>
          <w:rFonts w:ascii="Arial" w:hAnsi="Arial" w:cs="Arial"/>
          <w:sz w:val="24"/>
          <w:szCs w:val="24"/>
        </w:rPr>
        <w:t>convivencia.</w:t>
      </w:r>
    </w:p>
    <w:p w14:paraId="6F4877B9" w14:textId="77777777" w:rsidR="00396984" w:rsidRPr="004855A0" w:rsidRDefault="00396984">
      <w:pPr>
        <w:pStyle w:val="Textoindependiente"/>
        <w:spacing w:before="5"/>
        <w:rPr>
          <w:rFonts w:ascii="Arial" w:hAnsi="Arial" w:cs="Arial"/>
          <w:sz w:val="24"/>
          <w:szCs w:val="24"/>
        </w:rPr>
      </w:pPr>
    </w:p>
    <w:p w14:paraId="4A25F89B" w14:textId="77777777" w:rsidR="00396984" w:rsidRPr="004855A0" w:rsidRDefault="00265C35">
      <w:pPr>
        <w:pStyle w:val="Textoindependiente"/>
        <w:spacing w:line="276" w:lineRule="auto"/>
        <w:ind w:left="220" w:right="238" w:firstLine="427"/>
        <w:jc w:val="both"/>
        <w:rPr>
          <w:rFonts w:ascii="Arial" w:hAnsi="Arial" w:cs="Arial"/>
          <w:sz w:val="24"/>
          <w:szCs w:val="24"/>
        </w:rPr>
      </w:pPr>
      <w:r w:rsidRPr="004855A0">
        <w:rPr>
          <w:rFonts w:ascii="Arial" w:hAnsi="Arial" w:cs="Arial"/>
          <w:sz w:val="24"/>
          <w:szCs w:val="24"/>
        </w:rPr>
        <w:t>Los hechos constitutivos de los delitos señalados en este protocolo están tipificados en el Código Penal, y sus leyes complementarias.</w:t>
      </w:r>
    </w:p>
    <w:p w14:paraId="2DBF2AA7" w14:textId="77777777" w:rsidR="00396984" w:rsidRPr="004855A0" w:rsidRDefault="00396984">
      <w:pPr>
        <w:pStyle w:val="Textoindependiente"/>
        <w:spacing w:before="3"/>
        <w:rPr>
          <w:rFonts w:ascii="Arial" w:hAnsi="Arial" w:cs="Arial"/>
          <w:sz w:val="24"/>
          <w:szCs w:val="24"/>
        </w:rPr>
      </w:pPr>
    </w:p>
    <w:p w14:paraId="19D40211" w14:textId="77777777" w:rsidR="00396984" w:rsidRPr="004855A0" w:rsidRDefault="00265C35">
      <w:pPr>
        <w:pStyle w:val="Ttulo1"/>
        <w:ind w:left="763" w:right="784"/>
        <w:rPr>
          <w:rFonts w:ascii="Arial" w:hAnsi="Arial" w:cs="Arial"/>
          <w:sz w:val="24"/>
          <w:szCs w:val="24"/>
        </w:rPr>
      </w:pPr>
      <w:r w:rsidRPr="004855A0">
        <w:rPr>
          <w:rFonts w:ascii="Arial" w:hAnsi="Arial" w:cs="Arial"/>
          <w:sz w:val="24"/>
          <w:szCs w:val="24"/>
        </w:rPr>
        <w:t>Prevención</w:t>
      </w:r>
    </w:p>
    <w:p w14:paraId="755FFEE5" w14:textId="77777777" w:rsidR="00396984" w:rsidRPr="004855A0" w:rsidRDefault="00396984">
      <w:pPr>
        <w:pStyle w:val="Textoindependiente"/>
        <w:spacing w:before="8"/>
        <w:rPr>
          <w:rFonts w:ascii="Arial" w:hAnsi="Arial" w:cs="Arial"/>
          <w:b/>
          <w:sz w:val="24"/>
          <w:szCs w:val="24"/>
        </w:rPr>
      </w:pPr>
    </w:p>
    <w:p w14:paraId="7EC28449" w14:textId="77777777" w:rsidR="00396984" w:rsidRPr="004855A0" w:rsidRDefault="00265C35">
      <w:pPr>
        <w:pStyle w:val="Textoindependiente"/>
        <w:spacing w:line="278" w:lineRule="auto"/>
        <w:ind w:left="220" w:right="251" w:firstLine="359"/>
        <w:jc w:val="both"/>
        <w:rPr>
          <w:rFonts w:ascii="Arial" w:hAnsi="Arial" w:cs="Arial"/>
          <w:sz w:val="24"/>
          <w:szCs w:val="24"/>
        </w:rPr>
      </w:pPr>
      <w:r w:rsidRPr="004855A0">
        <w:rPr>
          <w:rFonts w:ascii="Arial" w:hAnsi="Arial" w:cs="Arial"/>
          <w:sz w:val="24"/>
          <w:szCs w:val="24"/>
        </w:rPr>
        <w:t>La pérdida de pertenencias más común en nuestro establecimiento ocurre en las salas de clases, por esta razón es muy importante tener en cuenta lo siguiente:</w:t>
      </w:r>
    </w:p>
    <w:p w14:paraId="0759D058" w14:textId="196D24FA" w:rsidR="00396984" w:rsidRPr="004855A0" w:rsidRDefault="00265C35">
      <w:pPr>
        <w:pStyle w:val="Prrafodelista"/>
        <w:numPr>
          <w:ilvl w:val="0"/>
          <w:numId w:val="1"/>
        </w:numPr>
        <w:tabs>
          <w:tab w:val="left" w:pos="929"/>
        </w:tabs>
        <w:spacing w:before="197" w:line="256" w:lineRule="auto"/>
        <w:ind w:right="239" w:hanging="361"/>
        <w:rPr>
          <w:rFonts w:ascii="Arial" w:hAnsi="Arial" w:cs="Arial"/>
          <w:sz w:val="24"/>
          <w:szCs w:val="24"/>
        </w:rPr>
      </w:pPr>
      <w:r w:rsidRPr="004855A0">
        <w:rPr>
          <w:rFonts w:ascii="Arial" w:hAnsi="Arial" w:cs="Arial"/>
          <w:sz w:val="24"/>
          <w:szCs w:val="24"/>
        </w:rPr>
        <w:t>Todo alumno (a) que trae dinero al colegio para pagar deudas, rifas o cuotas, debe hacerlo a primera hora evitando mantener el dinero en su mochila o</w:t>
      </w:r>
      <w:r w:rsidRPr="004855A0">
        <w:rPr>
          <w:rFonts w:ascii="Arial" w:hAnsi="Arial" w:cs="Arial"/>
          <w:spacing w:val="-31"/>
          <w:sz w:val="24"/>
          <w:szCs w:val="24"/>
        </w:rPr>
        <w:t xml:space="preserve"> </w:t>
      </w:r>
      <w:r w:rsidRPr="004855A0">
        <w:rPr>
          <w:rFonts w:ascii="Arial" w:hAnsi="Arial" w:cs="Arial"/>
          <w:sz w:val="24"/>
          <w:szCs w:val="24"/>
        </w:rPr>
        <w:t>agenda.</w:t>
      </w:r>
    </w:p>
    <w:p w14:paraId="1B9A8222" w14:textId="6EEF5CFC" w:rsidR="00396984" w:rsidRPr="004855A0" w:rsidRDefault="00265C35">
      <w:pPr>
        <w:pStyle w:val="Prrafodelista"/>
        <w:numPr>
          <w:ilvl w:val="0"/>
          <w:numId w:val="1"/>
        </w:numPr>
        <w:tabs>
          <w:tab w:val="left" w:pos="929"/>
        </w:tabs>
        <w:spacing w:before="6" w:line="259" w:lineRule="auto"/>
        <w:ind w:right="250" w:hanging="361"/>
        <w:rPr>
          <w:rFonts w:ascii="Arial" w:hAnsi="Arial" w:cs="Arial"/>
          <w:sz w:val="24"/>
          <w:szCs w:val="24"/>
        </w:rPr>
      </w:pPr>
      <w:r w:rsidRPr="004855A0">
        <w:rPr>
          <w:rFonts w:ascii="Arial" w:hAnsi="Arial" w:cs="Arial"/>
          <w:sz w:val="24"/>
          <w:szCs w:val="24"/>
        </w:rPr>
        <w:t>Todo alumno (a) que trae aparatos tecnológicos al colegio; cámaras, celulares, tablets, not</w:t>
      </w:r>
      <w:r w:rsidR="007A542B" w:rsidRPr="004855A0">
        <w:rPr>
          <w:rFonts w:ascii="Arial" w:hAnsi="Arial" w:cs="Arial"/>
          <w:sz w:val="24"/>
          <w:szCs w:val="24"/>
        </w:rPr>
        <w:t>e</w:t>
      </w:r>
      <w:r w:rsidRPr="004855A0">
        <w:rPr>
          <w:rFonts w:ascii="Arial" w:hAnsi="Arial" w:cs="Arial"/>
          <w:sz w:val="24"/>
          <w:szCs w:val="24"/>
        </w:rPr>
        <w:t xml:space="preserve">books o </w:t>
      </w:r>
      <w:r w:rsidR="00E76487" w:rsidRPr="004855A0">
        <w:rPr>
          <w:rFonts w:ascii="Arial" w:hAnsi="Arial" w:cs="Arial"/>
          <w:sz w:val="24"/>
          <w:szCs w:val="24"/>
        </w:rPr>
        <w:t>miniconsolas</w:t>
      </w:r>
      <w:r w:rsidRPr="004855A0">
        <w:rPr>
          <w:rFonts w:ascii="Arial" w:hAnsi="Arial" w:cs="Arial"/>
          <w:sz w:val="24"/>
          <w:szCs w:val="24"/>
        </w:rPr>
        <w:t xml:space="preserve"> de juego</w:t>
      </w:r>
      <w:r w:rsidR="00662B99">
        <w:rPr>
          <w:rFonts w:ascii="Arial" w:hAnsi="Arial" w:cs="Arial"/>
          <w:sz w:val="24"/>
          <w:szCs w:val="24"/>
        </w:rPr>
        <w:t xml:space="preserve">, así como también sus accesorios correspondientes, </w:t>
      </w:r>
      <w:r w:rsidRPr="004855A0">
        <w:rPr>
          <w:rFonts w:ascii="Arial" w:hAnsi="Arial" w:cs="Arial"/>
          <w:sz w:val="24"/>
          <w:szCs w:val="24"/>
        </w:rPr>
        <w:t>debe hacerse responsable por ellos evitando dejarlos en cualquier parte sin supervisión, de acuerdo a los lineamientos del Reglamento Interno de nuestro</w:t>
      </w:r>
      <w:r w:rsidRPr="004855A0">
        <w:rPr>
          <w:rFonts w:ascii="Arial" w:hAnsi="Arial" w:cs="Arial"/>
          <w:spacing w:val="-2"/>
          <w:sz w:val="24"/>
          <w:szCs w:val="24"/>
        </w:rPr>
        <w:t xml:space="preserve"> </w:t>
      </w:r>
      <w:r w:rsidRPr="004855A0">
        <w:rPr>
          <w:rFonts w:ascii="Arial" w:hAnsi="Arial" w:cs="Arial"/>
          <w:sz w:val="24"/>
          <w:szCs w:val="24"/>
        </w:rPr>
        <w:t>colegio.</w:t>
      </w:r>
    </w:p>
    <w:p w14:paraId="117F14BE" w14:textId="77777777" w:rsidR="00396984" w:rsidRPr="004855A0" w:rsidRDefault="00265C35">
      <w:pPr>
        <w:pStyle w:val="Prrafodelista"/>
        <w:numPr>
          <w:ilvl w:val="0"/>
          <w:numId w:val="1"/>
        </w:numPr>
        <w:tabs>
          <w:tab w:val="left" w:pos="929"/>
        </w:tabs>
        <w:spacing w:line="259" w:lineRule="auto"/>
        <w:ind w:right="237" w:hanging="361"/>
        <w:rPr>
          <w:rFonts w:ascii="Arial" w:hAnsi="Arial" w:cs="Arial"/>
          <w:sz w:val="24"/>
          <w:szCs w:val="24"/>
        </w:rPr>
      </w:pPr>
      <w:r w:rsidRPr="004855A0">
        <w:rPr>
          <w:rFonts w:ascii="Arial" w:hAnsi="Arial" w:cs="Arial"/>
          <w:sz w:val="24"/>
          <w:szCs w:val="24"/>
        </w:rPr>
        <w:t xml:space="preserve">Todo alumno(a) debe hacerse responsable de sus pertenencias </w:t>
      </w:r>
      <w:r w:rsidR="007A542B" w:rsidRPr="004855A0">
        <w:rPr>
          <w:rFonts w:ascii="Arial" w:hAnsi="Arial" w:cs="Arial"/>
          <w:sz w:val="24"/>
          <w:szCs w:val="24"/>
        </w:rPr>
        <w:t>en todo momento, ya sea dentro de la sala de clases, en otras dependencias y/o salidas pedagógicas.</w:t>
      </w:r>
    </w:p>
    <w:p w14:paraId="534B6DF3" w14:textId="77777777" w:rsidR="00396984" w:rsidRPr="004855A0" w:rsidRDefault="00265C35">
      <w:pPr>
        <w:pStyle w:val="Prrafodelista"/>
        <w:numPr>
          <w:ilvl w:val="0"/>
          <w:numId w:val="1"/>
        </w:numPr>
        <w:tabs>
          <w:tab w:val="left" w:pos="929"/>
        </w:tabs>
        <w:spacing w:line="256" w:lineRule="auto"/>
        <w:ind w:right="248" w:hanging="361"/>
        <w:rPr>
          <w:rFonts w:ascii="Arial" w:hAnsi="Arial" w:cs="Arial"/>
          <w:sz w:val="24"/>
          <w:szCs w:val="24"/>
        </w:rPr>
      </w:pPr>
      <w:r w:rsidRPr="004855A0">
        <w:rPr>
          <w:rFonts w:ascii="Arial" w:hAnsi="Arial" w:cs="Arial"/>
          <w:sz w:val="24"/>
          <w:szCs w:val="24"/>
        </w:rPr>
        <w:t xml:space="preserve">Todo alumno (a) debe traer sus útiles escolares y prendas de </w:t>
      </w:r>
      <w:r w:rsidR="007A542B" w:rsidRPr="004855A0">
        <w:rPr>
          <w:rFonts w:ascii="Arial" w:hAnsi="Arial" w:cs="Arial"/>
          <w:sz w:val="24"/>
          <w:szCs w:val="24"/>
        </w:rPr>
        <w:t>vestir</w:t>
      </w:r>
      <w:r w:rsidRPr="004855A0">
        <w:rPr>
          <w:rFonts w:ascii="Arial" w:hAnsi="Arial" w:cs="Arial"/>
          <w:sz w:val="24"/>
          <w:szCs w:val="24"/>
        </w:rPr>
        <w:t xml:space="preserve"> debidamente marcadas para evitar su perdida y favorecer su</w:t>
      </w:r>
      <w:r w:rsidRPr="004855A0">
        <w:rPr>
          <w:rFonts w:ascii="Arial" w:hAnsi="Arial" w:cs="Arial"/>
          <w:spacing w:val="-21"/>
          <w:sz w:val="24"/>
          <w:szCs w:val="24"/>
        </w:rPr>
        <w:t xml:space="preserve"> </w:t>
      </w:r>
      <w:r w:rsidRPr="004855A0">
        <w:rPr>
          <w:rFonts w:ascii="Arial" w:hAnsi="Arial" w:cs="Arial"/>
          <w:sz w:val="24"/>
          <w:szCs w:val="24"/>
        </w:rPr>
        <w:t>búsqueda.</w:t>
      </w:r>
    </w:p>
    <w:p w14:paraId="0FC5F492" w14:textId="77777777" w:rsidR="00396984" w:rsidRPr="004855A0" w:rsidRDefault="00265C35">
      <w:pPr>
        <w:pStyle w:val="Ttulo1"/>
        <w:spacing w:before="136"/>
        <w:ind w:left="763" w:right="784"/>
        <w:rPr>
          <w:rFonts w:ascii="Arial" w:hAnsi="Arial" w:cs="Arial"/>
          <w:sz w:val="24"/>
          <w:szCs w:val="24"/>
        </w:rPr>
      </w:pPr>
      <w:r w:rsidRPr="004855A0">
        <w:rPr>
          <w:rFonts w:ascii="Arial" w:hAnsi="Arial" w:cs="Arial"/>
          <w:sz w:val="24"/>
          <w:szCs w:val="24"/>
        </w:rPr>
        <w:t>Conceptos Claves</w:t>
      </w:r>
    </w:p>
    <w:p w14:paraId="38445118" w14:textId="77777777" w:rsidR="00396984" w:rsidRPr="004855A0" w:rsidRDefault="00396984">
      <w:pPr>
        <w:pStyle w:val="Textoindependiente"/>
        <w:spacing w:before="8"/>
        <w:rPr>
          <w:rFonts w:ascii="Arial" w:hAnsi="Arial" w:cs="Arial"/>
          <w:b/>
          <w:sz w:val="24"/>
          <w:szCs w:val="24"/>
        </w:rPr>
      </w:pPr>
    </w:p>
    <w:p w14:paraId="2FE7C735" w14:textId="77777777" w:rsidR="00396984" w:rsidRPr="004855A0" w:rsidRDefault="00396984">
      <w:pPr>
        <w:pStyle w:val="Textoindependiente"/>
        <w:spacing w:before="3"/>
        <w:rPr>
          <w:rFonts w:ascii="Arial" w:hAnsi="Arial" w:cs="Arial"/>
          <w:sz w:val="24"/>
          <w:szCs w:val="24"/>
        </w:rPr>
      </w:pPr>
    </w:p>
    <w:p w14:paraId="69D20CA6" w14:textId="77777777" w:rsidR="00396984" w:rsidRPr="004855A0" w:rsidRDefault="00265C35">
      <w:pPr>
        <w:pStyle w:val="Textoindependiente"/>
        <w:spacing w:line="276" w:lineRule="auto"/>
        <w:ind w:left="220" w:right="248"/>
        <w:jc w:val="both"/>
        <w:rPr>
          <w:rFonts w:ascii="Arial" w:hAnsi="Arial" w:cs="Arial"/>
          <w:sz w:val="24"/>
          <w:szCs w:val="24"/>
        </w:rPr>
      </w:pPr>
      <w:r w:rsidRPr="004855A0">
        <w:rPr>
          <w:rFonts w:ascii="Arial" w:hAnsi="Arial" w:cs="Arial"/>
          <w:b/>
          <w:sz w:val="24"/>
          <w:szCs w:val="24"/>
          <w:u w:val="single"/>
        </w:rPr>
        <w:t>Robo:</w:t>
      </w:r>
      <w:r w:rsidRPr="004855A0">
        <w:rPr>
          <w:rFonts w:ascii="Arial" w:hAnsi="Arial" w:cs="Arial"/>
          <w:b/>
          <w:sz w:val="24"/>
          <w:szCs w:val="24"/>
        </w:rPr>
        <w:t xml:space="preserve"> </w:t>
      </w:r>
      <w:r w:rsidRPr="004855A0">
        <w:rPr>
          <w:rFonts w:ascii="Arial" w:hAnsi="Arial" w:cs="Arial"/>
          <w:sz w:val="24"/>
          <w:szCs w:val="24"/>
        </w:rPr>
        <w:t>Apropiación de un bien ajeno, contra la voluntad de su dueño, mediante algún tipo de fuerza o acción intimidaría y de violencia en contra del</w:t>
      </w:r>
      <w:r w:rsidRPr="004855A0">
        <w:rPr>
          <w:rFonts w:ascii="Arial" w:hAnsi="Arial" w:cs="Arial"/>
          <w:spacing w:val="-25"/>
          <w:sz w:val="24"/>
          <w:szCs w:val="24"/>
        </w:rPr>
        <w:t xml:space="preserve"> </w:t>
      </w:r>
      <w:r w:rsidRPr="004855A0">
        <w:rPr>
          <w:rFonts w:ascii="Arial" w:hAnsi="Arial" w:cs="Arial"/>
          <w:sz w:val="24"/>
          <w:szCs w:val="24"/>
        </w:rPr>
        <w:t>afectado.</w:t>
      </w:r>
    </w:p>
    <w:p w14:paraId="3A3C38B0" w14:textId="77777777" w:rsidR="00396984" w:rsidRPr="004855A0" w:rsidRDefault="00396984">
      <w:pPr>
        <w:pStyle w:val="Textoindependiente"/>
        <w:spacing w:before="3"/>
        <w:rPr>
          <w:rFonts w:ascii="Arial" w:hAnsi="Arial" w:cs="Arial"/>
          <w:sz w:val="24"/>
          <w:szCs w:val="24"/>
        </w:rPr>
      </w:pPr>
    </w:p>
    <w:p w14:paraId="33577F7F" w14:textId="77777777" w:rsidR="00396984" w:rsidRPr="004855A0" w:rsidRDefault="00265C35">
      <w:pPr>
        <w:pStyle w:val="Textoindependiente"/>
        <w:spacing w:line="278" w:lineRule="auto"/>
        <w:ind w:left="220" w:right="248"/>
        <w:jc w:val="both"/>
        <w:rPr>
          <w:rFonts w:ascii="Arial" w:hAnsi="Arial" w:cs="Arial"/>
          <w:sz w:val="24"/>
          <w:szCs w:val="24"/>
        </w:rPr>
      </w:pPr>
      <w:r w:rsidRPr="004855A0">
        <w:rPr>
          <w:rFonts w:ascii="Arial" w:hAnsi="Arial" w:cs="Arial"/>
          <w:b/>
          <w:sz w:val="24"/>
          <w:szCs w:val="24"/>
          <w:u w:val="single"/>
        </w:rPr>
        <w:t>Hurto:</w:t>
      </w:r>
      <w:r w:rsidRPr="004855A0">
        <w:rPr>
          <w:rFonts w:ascii="Arial" w:hAnsi="Arial" w:cs="Arial"/>
          <w:b/>
          <w:sz w:val="24"/>
          <w:szCs w:val="24"/>
        </w:rPr>
        <w:t xml:space="preserve"> </w:t>
      </w:r>
      <w:r w:rsidRPr="004855A0">
        <w:rPr>
          <w:rFonts w:ascii="Arial" w:hAnsi="Arial" w:cs="Arial"/>
          <w:sz w:val="24"/>
          <w:szCs w:val="24"/>
        </w:rPr>
        <w:t>Apropiación de un bien ajeno, en desconocimiento de su dueño y sin mediar acción violenta</w:t>
      </w:r>
      <w:r w:rsidRPr="004855A0">
        <w:rPr>
          <w:rFonts w:ascii="Arial" w:hAnsi="Arial" w:cs="Arial"/>
          <w:spacing w:val="-5"/>
          <w:sz w:val="24"/>
          <w:szCs w:val="24"/>
        </w:rPr>
        <w:t xml:space="preserve"> </w:t>
      </w:r>
      <w:r w:rsidRPr="004855A0">
        <w:rPr>
          <w:rFonts w:ascii="Arial" w:hAnsi="Arial" w:cs="Arial"/>
          <w:sz w:val="24"/>
          <w:szCs w:val="24"/>
        </w:rPr>
        <w:t>alguna.</w:t>
      </w:r>
    </w:p>
    <w:p w14:paraId="3EC2F085" w14:textId="77777777" w:rsidR="00396984" w:rsidRPr="004855A0" w:rsidRDefault="00265C35">
      <w:pPr>
        <w:pStyle w:val="Textoindependiente"/>
        <w:spacing w:before="197" w:line="276" w:lineRule="auto"/>
        <w:ind w:left="220" w:right="245"/>
        <w:jc w:val="both"/>
        <w:rPr>
          <w:rFonts w:ascii="Arial" w:hAnsi="Arial" w:cs="Arial"/>
          <w:sz w:val="24"/>
          <w:szCs w:val="24"/>
        </w:rPr>
      </w:pPr>
      <w:r w:rsidRPr="004855A0">
        <w:rPr>
          <w:rFonts w:ascii="Arial" w:hAnsi="Arial" w:cs="Arial"/>
          <w:b/>
          <w:sz w:val="24"/>
          <w:szCs w:val="24"/>
          <w:u w:val="single"/>
        </w:rPr>
        <w:t>Falsificación</w:t>
      </w:r>
      <w:r w:rsidRPr="004855A0">
        <w:rPr>
          <w:rFonts w:ascii="Arial" w:hAnsi="Arial" w:cs="Arial"/>
          <w:sz w:val="24"/>
          <w:szCs w:val="24"/>
          <w:u w:val="single"/>
        </w:rPr>
        <w:t>:</w:t>
      </w:r>
      <w:r w:rsidRPr="004855A0">
        <w:rPr>
          <w:rFonts w:ascii="Arial" w:hAnsi="Arial" w:cs="Arial"/>
          <w:sz w:val="24"/>
          <w:szCs w:val="24"/>
        </w:rPr>
        <w:t xml:space="preserve"> Cualquier adulteración o modificación efectuada en instrumentos públicos o privados, tales como agendas, libros de clases, actas u otros.</w:t>
      </w:r>
    </w:p>
    <w:p w14:paraId="5791FFCC" w14:textId="77777777" w:rsidR="00396984" w:rsidRPr="004855A0" w:rsidRDefault="00396984">
      <w:pPr>
        <w:pStyle w:val="Textoindependiente"/>
        <w:spacing w:before="3"/>
        <w:rPr>
          <w:rFonts w:ascii="Arial" w:hAnsi="Arial" w:cs="Arial"/>
          <w:sz w:val="24"/>
          <w:szCs w:val="24"/>
        </w:rPr>
      </w:pPr>
    </w:p>
    <w:p w14:paraId="170F1B04" w14:textId="77777777" w:rsidR="00396984" w:rsidRPr="004855A0" w:rsidRDefault="00265C35">
      <w:pPr>
        <w:pStyle w:val="Textoindependiente"/>
        <w:spacing w:line="278" w:lineRule="auto"/>
        <w:ind w:left="220" w:right="252"/>
        <w:jc w:val="both"/>
        <w:rPr>
          <w:rFonts w:ascii="Arial" w:hAnsi="Arial" w:cs="Arial"/>
          <w:sz w:val="24"/>
          <w:szCs w:val="24"/>
        </w:rPr>
      </w:pPr>
      <w:r w:rsidRPr="004855A0">
        <w:rPr>
          <w:rFonts w:ascii="Arial" w:hAnsi="Arial" w:cs="Arial"/>
          <w:b/>
          <w:sz w:val="24"/>
          <w:szCs w:val="24"/>
          <w:u w:val="single"/>
        </w:rPr>
        <w:t>Plagio:</w:t>
      </w:r>
      <w:r w:rsidRPr="004855A0">
        <w:rPr>
          <w:rFonts w:ascii="Arial" w:hAnsi="Arial" w:cs="Arial"/>
          <w:b/>
          <w:sz w:val="24"/>
          <w:szCs w:val="24"/>
        </w:rPr>
        <w:t xml:space="preserve"> </w:t>
      </w:r>
      <w:r w:rsidRPr="004855A0">
        <w:rPr>
          <w:rFonts w:ascii="Arial" w:hAnsi="Arial" w:cs="Arial"/>
          <w:sz w:val="24"/>
          <w:szCs w:val="24"/>
        </w:rPr>
        <w:t>Es la copia literal del contenido del trabajo intelectual de otro, haciéndose pasar por propia. Se refiere a trabajos, ensayos o cualquier obra intelectual copiada que se haga pasar como propia, ya sea de manera parcial o</w:t>
      </w:r>
      <w:r w:rsidRPr="004855A0">
        <w:rPr>
          <w:rFonts w:ascii="Arial" w:hAnsi="Arial" w:cs="Arial"/>
          <w:spacing w:val="-13"/>
          <w:sz w:val="24"/>
          <w:szCs w:val="24"/>
        </w:rPr>
        <w:t xml:space="preserve"> </w:t>
      </w:r>
      <w:r w:rsidRPr="004855A0">
        <w:rPr>
          <w:rFonts w:ascii="Arial" w:hAnsi="Arial" w:cs="Arial"/>
          <w:sz w:val="24"/>
          <w:szCs w:val="24"/>
        </w:rPr>
        <w:t>total.</w:t>
      </w:r>
    </w:p>
    <w:p w14:paraId="398C1D21" w14:textId="77777777" w:rsidR="00396984" w:rsidRPr="004855A0" w:rsidRDefault="00396984">
      <w:pPr>
        <w:spacing w:line="278" w:lineRule="auto"/>
        <w:jc w:val="both"/>
        <w:rPr>
          <w:rFonts w:ascii="Arial" w:hAnsi="Arial" w:cs="Arial"/>
          <w:sz w:val="24"/>
          <w:szCs w:val="24"/>
        </w:rPr>
        <w:sectPr w:rsidR="00396984" w:rsidRPr="004855A0" w:rsidSect="004855A0">
          <w:pgSz w:w="12240" w:h="18720" w:code="14"/>
          <w:pgMar w:top="720" w:right="720" w:bottom="720" w:left="720" w:header="0" w:footer="1964" w:gutter="0"/>
          <w:cols w:space="720"/>
          <w:docGrid w:linePitch="299"/>
        </w:sectPr>
      </w:pPr>
    </w:p>
    <w:p w14:paraId="4F464910" w14:textId="77777777" w:rsidR="00396984" w:rsidRPr="004855A0" w:rsidRDefault="00396984">
      <w:pPr>
        <w:pStyle w:val="Textoindependiente"/>
        <w:spacing w:before="5"/>
        <w:rPr>
          <w:rFonts w:ascii="Arial" w:hAnsi="Arial" w:cs="Arial"/>
          <w:b/>
          <w:sz w:val="24"/>
          <w:szCs w:val="24"/>
        </w:rPr>
      </w:pPr>
    </w:p>
    <w:p w14:paraId="566DCEFE" w14:textId="77777777" w:rsidR="00396984" w:rsidRPr="004855A0" w:rsidRDefault="00265C35">
      <w:pPr>
        <w:spacing w:before="56"/>
        <w:ind w:left="220"/>
        <w:rPr>
          <w:rFonts w:ascii="Arial" w:hAnsi="Arial" w:cs="Arial"/>
          <w:b/>
          <w:sz w:val="24"/>
          <w:szCs w:val="24"/>
        </w:rPr>
      </w:pPr>
      <w:r w:rsidRPr="004855A0">
        <w:rPr>
          <w:rFonts w:ascii="Arial" w:hAnsi="Arial" w:cs="Arial"/>
          <w:b/>
          <w:sz w:val="24"/>
          <w:szCs w:val="24"/>
        </w:rPr>
        <w:t>Acciones frente a la pérdida de pertenencias</w:t>
      </w:r>
    </w:p>
    <w:p w14:paraId="4DAABA7E" w14:textId="77777777" w:rsidR="00396984" w:rsidRPr="004855A0" w:rsidRDefault="00396984">
      <w:pPr>
        <w:pStyle w:val="Textoindependiente"/>
        <w:spacing w:before="7"/>
        <w:rPr>
          <w:rFonts w:ascii="Arial" w:hAnsi="Arial" w:cs="Arial"/>
          <w:b/>
          <w:sz w:val="24"/>
          <w:szCs w:val="24"/>
        </w:rPr>
      </w:pPr>
    </w:p>
    <w:p w14:paraId="29C153E8" w14:textId="1C5019DA" w:rsidR="00396984" w:rsidRPr="004855A0" w:rsidRDefault="00265C35">
      <w:pPr>
        <w:pStyle w:val="Textoindependiente"/>
        <w:spacing w:before="1" w:line="259" w:lineRule="auto"/>
        <w:ind w:left="220" w:right="247" w:firstLine="359"/>
        <w:jc w:val="both"/>
        <w:rPr>
          <w:rFonts w:ascii="Arial" w:hAnsi="Arial" w:cs="Arial"/>
          <w:sz w:val="24"/>
          <w:szCs w:val="24"/>
        </w:rPr>
      </w:pPr>
      <w:r w:rsidRPr="004855A0">
        <w:rPr>
          <w:rFonts w:ascii="Arial" w:hAnsi="Arial" w:cs="Arial"/>
          <w:sz w:val="24"/>
          <w:szCs w:val="24"/>
        </w:rPr>
        <w:t>Es necesario tener presente que</w:t>
      </w:r>
      <w:r w:rsidR="00662B99">
        <w:rPr>
          <w:rFonts w:ascii="Arial" w:hAnsi="Arial" w:cs="Arial"/>
          <w:sz w:val="24"/>
          <w:szCs w:val="24"/>
        </w:rPr>
        <w:t>,</w:t>
      </w:r>
      <w:r w:rsidRPr="004855A0">
        <w:rPr>
          <w:rFonts w:ascii="Arial" w:hAnsi="Arial" w:cs="Arial"/>
          <w:sz w:val="24"/>
          <w:szCs w:val="24"/>
        </w:rPr>
        <w:t xml:space="preserve"> en el Reglamento Interno, el colegio establece la prohibición de portar objetos de valor y dinero a sus alumnos y, al mismo tiempo, deslinda responsabilidades ante la pérdida de ellos. No obstante, ante una denuncia de robo, hurto o falsificación de especies personales ocurrido en el interior del establecimiento, </w:t>
      </w:r>
      <w:r w:rsidR="00845886" w:rsidRPr="004855A0">
        <w:rPr>
          <w:rFonts w:ascii="Arial" w:hAnsi="Arial" w:cs="Arial"/>
          <w:sz w:val="24"/>
          <w:szCs w:val="24"/>
        </w:rPr>
        <w:t>o en actividad académica</w:t>
      </w:r>
      <w:r w:rsidR="001C542F" w:rsidRPr="004855A0">
        <w:rPr>
          <w:rFonts w:ascii="Arial" w:hAnsi="Arial" w:cs="Arial"/>
          <w:sz w:val="24"/>
          <w:szCs w:val="24"/>
        </w:rPr>
        <w:t xml:space="preserve"> fuera de este</w:t>
      </w:r>
      <w:r w:rsidR="00845886" w:rsidRPr="004855A0">
        <w:rPr>
          <w:rFonts w:ascii="Arial" w:hAnsi="Arial" w:cs="Arial"/>
          <w:sz w:val="24"/>
          <w:szCs w:val="24"/>
        </w:rPr>
        <w:t xml:space="preserve">, </w:t>
      </w:r>
      <w:r w:rsidR="007A542B" w:rsidRPr="004855A0">
        <w:rPr>
          <w:rFonts w:ascii="Arial" w:hAnsi="Arial" w:cs="Arial"/>
          <w:sz w:val="24"/>
          <w:szCs w:val="24"/>
        </w:rPr>
        <w:t xml:space="preserve">se llevará a cabo </w:t>
      </w:r>
      <w:r w:rsidRPr="004855A0">
        <w:rPr>
          <w:rFonts w:ascii="Arial" w:hAnsi="Arial" w:cs="Arial"/>
          <w:sz w:val="24"/>
          <w:szCs w:val="24"/>
        </w:rPr>
        <w:t>el siguiente procedimiento:</w:t>
      </w:r>
    </w:p>
    <w:p w14:paraId="78BCC6D7" w14:textId="77777777" w:rsidR="00396984" w:rsidRPr="004855A0" w:rsidRDefault="00265C35">
      <w:pPr>
        <w:pStyle w:val="Prrafodelista"/>
        <w:numPr>
          <w:ilvl w:val="0"/>
          <w:numId w:val="1"/>
        </w:numPr>
        <w:tabs>
          <w:tab w:val="left" w:pos="929"/>
        </w:tabs>
        <w:spacing w:line="259" w:lineRule="auto"/>
        <w:ind w:right="244" w:hanging="361"/>
        <w:rPr>
          <w:rFonts w:ascii="Arial" w:hAnsi="Arial" w:cs="Arial"/>
          <w:sz w:val="24"/>
          <w:szCs w:val="24"/>
        </w:rPr>
      </w:pPr>
      <w:r w:rsidRPr="004855A0">
        <w:rPr>
          <w:rFonts w:ascii="Arial" w:hAnsi="Arial" w:cs="Arial"/>
          <w:sz w:val="24"/>
          <w:szCs w:val="24"/>
        </w:rPr>
        <w:t xml:space="preserve">Frente </w:t>
      </w:r>
      <w:r w:rsidR="001C542F" w:rsidRPr="004855A0">
        <w:rPr>
          <w:rFonts w:ascii="Arial" w:hAnsi="Arial" w:cs="Arial"/>
          <w:sz w:val="24"/>
          <w:szCs w:val="24"/>
        </w:rPr>
        <w:t>al extravío</w:t>
      </w:r>
      <w:r w:rsidRPr="004855A0">
        <w:rPr>
          <w:rFonts w:ascii="Arial" w:hAnsi="Arial" w:cs="Arial"/>
          <w:sz w:val="24"/>
          <w:szCs w:val="24"/>
        </w:rPr>
        <w:t xml:space="preserve"> de cualquier pertenencia</w:t>
      </w:r>
      <w:r w:rsidR="001C542F" w:rsidRPr="004855A0">
        <w:rPr>
          <w:rFonts w:ascii="Arial" w:hAnsi="Arial" w:cs="Arial"/>
          <w:sz w:val="24"/>
          <w:szCs w:val="24"/>
        </w:rPr>
        <w:t>,</w:t>
      </w:r>
      <w:r w:rsidRPr="004855A0">
        <w:rPr>
          <w:rFonts w:ascii="Arial" w:hAnsi="Arial" w:cs="Arial"/>
          <w:sz w:val="24"/>
          <w:szCs w:val="24"/>
        </w:rPr>
        <w:t xml:space="preserve"> el alumno o la alumna debe avisar inmediatamente al profesor de asignatura, quien </w:t>
      </w:r>
      <w:r w:rsidR="001C542F" w:rsidRPr="004855A0">
        <w:rPr>
          <w:rFonts w:ascii="Arial" w:hAnsi="Arial" w:cs="Arial"/>
          <w:sz w:val="24"/>
          <w:szCs w:val="24"/>
        </w:rPr>
        <w:t>coordinará</w:t>
      </w:r>
      <w:r w:rsidRPr="004855A0">
        <w:rPr>
          <w:rFonts w:ascii="Arial" w:hAnsi="Arial" w:cs="Arial"/>
          <w:sz w:val="24"/>
          <w:szCs w:val="24"/>
        </w:rPr>
        <w:t xml:space="preserve"> una búsqueda en la sala de clases con los</w:t>
      </w:r>
      <w:r w:rsidRPr="004855A0">
        <w:rPr>
          <w:rFonts w:ascii="Arial" w:hAnsi="Arial" w:cs="Arial"/>
          <w:spacing w:val="-8"/>
          <w:sz w:val="24"/>
          <w:szCs w:val="24"/>
        </w:rPr>
        <w:t xml:space="preserve"> </w:t>
      </w:r>
      <w:r w:rsidRPr="004855A0">
        <w:rPr>
          <w:rFonts w:ascii="Arial" w:hAnsi="Arial" w:cs="Arial"/>
          <w:sz w:val="24"/>
          <w:szCs w:val="24"/>
        </w:rPr>
        <w:t>alumnos(as).</w:t>
      </w:r>
    </w:p>
    <w:p w14:paraId="7D2524F5" w14:textId="637190F2" w:rsidR="00396984" w:rsidRPr="004855A0" w:rsidRDefault="00265C35">
      <w:pPr>
        <w:pStyle w:val="Prrafodelista"/>
        <w:numPr>
          <w:ilvl w:val="0"/>
          <w:numId w:val="1"/>
        </w:numPr>
        <w:tabs>
          <w:tab w:val="left" w:pos="929"/>
        </w:tabs>
        <w:spacing w:line="259" w:lineRule="auto"/>
        <w:ind w:right="241" w:hanging="361"/>
        <w:rPr>
          <w:rFonts w:ascii="Arial" w:hAnsi="Arial" w:cs="Arial"/>
          <w:sz w:val="24"/>
          <w:szCs w:val="24"/>
        </w:rPr>
      </w:pPr>
      <w:r w:rsidRPr="004855A0">
        <w:rPr>
          <w:rFonts w:ascii="Arial" w:hAnsi="Arial" w:cs="Arial"/>
          <w:sz w:val="24"/>
          <w:szCs w:val="24"/>
        </w:rPr>
        <w:t xml:space="preserve">En caso de no encontrar lo sustraído, </w:t>
      </w:r>
      <w:r w:rsidR="001C542F" w:rsidRPr="004855A0">
        <w:rPr>
          <w:rFonts w:ascii="Arial" w:hAnsi="Arial" w:cs="Arial"/>
          <w:sz w:val="24"/>
          <w:szCs w:val="24"/>
        </w:rPr>
        <w:t>el profesor de asignatura deberá derivar al estudiante</w:t>
      </w:r>
      <w:r w:rsidRPr="004855A0">
        <w:rPr>
          <w:rFonts w:ascii="Arial" w:hAnsi="Arial" w:cs="Arial"/>
          <w:sz w:val="24"/>
          <w:szCs w:val="24"/>
        </w:rPr>
        <w:t xml:space="preserve"> a Inspectoría, </w:t>
      </w:r>
      <w:r w:rsidR="001C542F" w:rsidRPr="004855A0">
        <w:rPr>
          <w:rFonts w:ascii="Arial" w:hAnsi="Arial" w:cs="Arial"/>
          <w:sz w:val="24"/>
          <w:szCs w:val="24"/>
        </w:rPr>
        <w:t xml:space="preserve">donde se entrevistará al alumno o alumna respecto a los hechos, dejando acta de </w:t>
      </w:r>
      <w:r w:rsidR="00662B99" w:rsidRPr="004855A0">
        <w:rPr>
          <w:rFonts w:ascii="Arial" w:hAnsi="Arial" w:cs="Arial"/>
          <w:sz w:val="24"/>
          <w:szCs w:val="24"/>
        </w:rPr>
        <w:t>estos</w:t>
      </w:r>
      <w:r w:rsidRPr="004855A0">
        <w:rPr>
          <w:rFonts w:ascii="Arial" w:hAnsi="Arial" w:cs="Arial"/>
          <w:sz w:val="24"/>
          <w:szCs w:val="24"/>
        </w:rPr>
        <w:t>. Si la denuncia ocurre al término de la jornada, debe retomar el caso a primera hora del día siguiente. Si esta situación ocurre el viernes</w:t>
      </w:r>
      <w:r w:rsidR="00515E2D" w:rsidRPr="004855A0">
        <w:rPr>
          <w:rFonts w:ascii="Arial" w:hAnsi="Arial" w:cs="Arial"/>
          <w:sz w:val="24"/>
          <w:szCs w:val="24"/>
        </w:rPr>
        <w:t xml:space="preserve"> o antes de un festivo</w:t>
      </w:r>
      <w:r w:rsidRPr="004855A0">
        <w:rPr>
          <w:rFonts w:ascii="Arial" w:hAnsi="Arial" w:cs="Arial"/>
          <w:sz w:val="24"/>
          <w:szCs w:val="24"/>
        </w:rPr>
        <w:t>, el procedimiento se ejecutará el primer día hábil de la semana</w:t>
      </w:r>
      <w:r w:rsidRPr="004855A0">
        <w:rPr>
          <w:rFonts w:ascii="Arial" w:hAnsi="Arial" w:cs="Arial"/>
          <w:spacing w:val="-35"/>
          <w:sz w:val="24"/>
          <w:szCs w:val="24"/>
        </w:rPr>
        <w:t xml:space="preserve"> </w:t>
      </w:r>
      <w:r w:rsidRPr="004855A0">
        <w:rPr>
          <w:rFonts w:ascii="Arial" w:hAnsi="Arial" w:cs="Arial"/>
          <w:sz w:val="24"/>
          <w:szCs w:val="24"/>
        </w:rPr>
        <w:t>siguiente.</w:t>
      </w:r>
    </w:p>
    <w:p w14:paraId="1507B8C7" w14:textId="77777777" w:rsidR="00294E7D" w:rsidRPr="004855A0" w:rsidRDefault="00294E7D">
      <w:pPr>
        <w:pStyle w:val="Prrafodelista"/>
        <w:numPr>
          <w:ilvl w:val="0"/>
          <w:numId w:val="1"/>
        </w:numPr>
        <w:tabs>
          <w:tab w:val="left" w:pos="929"/>
        </w:tabs>
        <w:spacing w:line="259" w:lineRule="auto"/>
        <w:ind w:right="241" w:hanging="361"/>
        <w:rPr>
          <w:rFonts w:ascii="Arial" w:hAnsi="Arial" w:cs="Arial"/>
          <w:sz w:val="24"/>
          <w:szCs w:val="24"/>
        </w:rPr>
      </w:pPr>
      <w:r w:rsidRPr="004855A0">
        <w:rPr>
          <w:rFonts w:ascii="Arial" w:hAnsi="Arial" w:cs="Arial"/>
          <w:sz w:val="24"/>
          <w:szCs w:val="24"/>
        </w:rPr>
        <w:t>Posterior a la búsqueda dentro de la sala de clases realizada por el profesor de asignatura, se solicitará ayuda a los auxiliares del establecimiento.</w:t>
      </w:r>
    </w:p>
    <w:p w14:paraId="644861D0" w14:textId="77777777" w:rsidR="00515E2D" w:rsidRPr="004855A0" w:rsidRDefault="00515E2D">
      <w:pPr>
        <w:pStyle w:val="Prrafodelista"/>
        <w:numPr>
          <w:ilvl w:val="0"/>
          <w:numId w:val="1"/>
        </w:numPr>
        <w:tabs>
          <w:tab w:val="left" w:pos="929"/>
        </w:tabs>
        <w:spacing w:line="259" w:lineRule="auto"/>
        <w:ind w:right="241" w:hanging="361"/>
        <w:rPr>
          <w:rFonts w:ascii="Arial" w:hAnsi="Arial" w:cs="Arial"/>
          <w:sz w:val="24"/>
          <w:szCs w:val="24"/>
        </w:rPr>
      </w:pPr>
      <w:r w:rsidRPr="004855A0">
        <w:rPr>
          <w:rFonts w:ascii="Arial" w:hAnsi="Arial" w:cs="Arial"/>
          <w:sz w:val="24"/>
          <w:szCs w:val="24"/>
        </w:rPr>
        <w:t>El mismo día se informará telefónicamente lo ocurrido al apoderado</w:t>
      </w:r>
      <w:r w:rsidR="00294E7D" w:rsidRPr="004855A0">
        <w:rPr>
          <w:rFonts w:ascii="Arial" w:hAnsi="Arial" w:cs="Arial"/>
          <w:sz w:val="24"/>
          <w:szCs w:val="24"/>
        </w:rPr>
        <w:t xml:space="preserve"> y será citado para el día siguiente</w:t>
      </w:r>
      <w:r w:rsidRPr="004855A0">
        <w:rPr>
          <w:rFonts w:ascii="Arial" w:hAnsi="Arial" w:cs="Arial"/>
          <w:sz w:val="24"/>
          <w:szCs w:val="24"/>
        </w:rPr>
        <w:t xml:space="preserve">. Si este no respondiera, se enviará comunicación en la agenda. Además, se solicitará que el objeto sea buscado en casa </w:t>
      </w:r>
      <w:r w:rsidR="00FB2E8A" w:rsidRPr="004855A0">
        <w:rPr>
          <w:rFonts w:ascii="Arial" w:hAnsi="Arial" w:cs="Arial"/>
          <w:sz w:val="24"/>
          <w:szCs w:val="24"/>
        </w:rPr>
        <w:t>y si se encontrara ahí informar inmediatamente al establecimiento.</w:t>
      </w:r>
    </w:p>
    <w:p w14:paraId="47DD5941" w14:textId="77777777" w:rsidR="00294E7D" w:rsidRPr="004855A0" w:rsidRDefault="00294E7D">
      <w:pPr>
        <w:pStyle w:val="Prrafodelista"/>
        <w:numPr>
          <w:ilvl w:val="0"/>
          <w:numId w:val="1"/>
        </w:numPr>
        <w:tabs>
          <w:tab w:val="left" w:pos="929"/>
        </w:tabs>
        <w:spacing w:line="259" w:lineRule="auto"/>
        <w:ind w:right="241" w:hanging="361"/>
        <w:rPr>
          <w:rFonts w:ascii="Arial" w:hAnsi="Arial" w:cs="Arial"/>
          <w:sz w:val="24"/>
          <w:szCs w:val="24"/>
        </w:rPr>
      </w:pPr>
      <w:r w:rsidRPr="004855A0">
        <w:rPr>
          <w:rFonts w:ascii="Arial" w:hAnsi="Arial" w:cs="Arial"/>
          <w:sz w:val="24"/>
          <w:szCs w:val="24"/>
        </w:rPr>
        <w:t>El mismo día se informará a Dirección el hecho.</w:t>
      </w:r>
    </w:p>
    <w:p w14:paraId="11B5F3A6" w14:textId="77777777" w:rsidR="00FB2E8A" w:rsidRPr="004855A0" w:rsidRDefault="00FB2E8A">
      <w:pPr>
        <w:pStyle w:val="Prrafodelista"/>
        <w:numPr>
          <w:ilvl w:val="0"/>
          <w:numId w:val="1"/>
        </w:numPr>
        <w:tabs>
          <w:tab w:val="left" w:pos="929"/>
        </w:tabs>
        <w:spacing w:line="259" w:lineRule="auto"/>
        <w:ind w:right="241" w:hanging="361"/>
        <w:rPr>
          <w:rFonts w:ascii="Arial" w:hAnsi="Arial" w:cs="Arial"/>
          <w:sz w:val="24"/>
          <w:szCs w:val="24"/>
        </w:rPr>
      </w:pPr>
      <w:r w:rsidRPr="004855A0">
        <w:rPr>
          <w:rFonts w:ascii="Arial" w:hAnsi="Arial" w:cs="Arial"/>
          <w:sz w:val="24"/>
          <w:szCs w:val="24"/>
        </w:rPr>
        <w:t xml:space="preserve">Si el objeto no se encontrara en casa, </w:t>
      </w:r>
      <w:r w:rsidR="00294E7D" w:rsidRPr="004855A0">
        <w:rPr>
          <w:rFonts w:ascii="Arial" w:hAnsi="Arial" w:cs="Arial"/>
          <w:sz w:val="24"/>
          <w:szCs w:val="24"/>
        </w:rPr>
        <w:t>e</w:t>
      </w:r>
      <w:r w:rsidRPr="004855A0">
        <w:rPr>
          <w:rFonts w:ascii="Arial" w:hAnsi="Arial" w:cs="Arial"/>
          <w:sz w:val="24"/>
          <w:szCs w:val="24"/>
        </w:rPr>
        <w:t>l día hábil siguiente se entrevistará al curso, profesor con el que se encontraban y otras personas que puedan entregar información.</w:t>
      </w:r>
    </w:p>
    <w:p w14:paraId="5FAF8D54" w14:textId="6905F6A1" w:rsidR="00396984" w:rsidRPr="004855A0" w:rsidRDefault="00265C35">
      <w:pPr>
        <w:pStyle w:val="Prrafodelista"/>
        <w:numPr>
          <w:ilvl w:val="0"/>
          <w:numId w:val="1"/>
        </w:numPr>
        <w:tabs>
          <w:tab w:val="left" w:pos="929"/>
        </w:tabs>
        <w:spacing w:before="5" w:line="256" w:lineRule="auto"/>
        <w:ind w:right="252" w:hanging="361"/>
        <w:rPr>
          <w:rFonts w:ascii="Arial" w:hAnsi="Arial" w:cs="Arial"/>
          <w:sz w:val="24"/>
          <w:szCs w:val="24"/>
        </w:rPr>
      </w:pPr>
      <w:r w:rsidRPr="004855A0">
        <w:rPr>
          <w:rFonts w:ascii="Arial" w:hAnsi="Arial" w:cs="Arial"/>
          <w:sz w:val="24"/>
          <w:szCs w:val="24"/>
        </w:rPr>
        <w:t xml:space="preserve">Si se </w:t>
      </w:r>
      <w:r w:rsidR="001921E9">
        <w:rPr>
          <w:rFonts w:ascii="Arial" w:hAnsi="Arial" w:cs="Arial"/>
          <w:sz w:val="24"/>
          <w:szCs w:val="24"/>
        </w:rPr>
        <w:t xml:space="preserve">logra constatar que fue un hurto, porque existen pruebas de esto, </w:t>
      </w:r>
      <w:r w:rsidRPr="004855A0">
        <w:rPr>
          <w:rFonts w:ascii="Arial" w:hAnsi="Arial" w:cs="Arial"/>
          <w:sz w:val="24"/>
          <w:szCs w:val="24"/>
        </w:rPr>
        <w:t xml:space="preserve">se realizará la investigación respectiva y las medidas se tomarán al final del proceso, aplicando sanciones reglamentarias </w:t>
      </w:r>
      <w:r w:rsidR="001921E9">
        <w:rPr>
          <w:rFonts w:ascii="Arial" w:hAnsi="Arial" w:cs="Arial"/>
          <w:sz w:val="24"/>
          <w:szCs w:val="24"/>
        </w:rPr>
        <w:t>a quienes resulten responsables, de acuerdo con la categorización de faltas que se encuentra en nuestro Reglamento Interno</w:t>
      </w:r>
      <w:r w:rsidRPr="004855A0">
        <w:rPr>
          <w:rFonts w:ascii="Arial" w:hAnsi="Arial" w:cs="Arial"/>
          <w:sz w:val="24"/>
          <w:szCs w:val="24"/>
        </w:rPr>
        <w:t>.</w:t>
      </w:r>
      <w:r w:rsidR="001921E9">
        <w:rPr>
          <w:rFonts w:ascii="Arial" w:hAnsi="Arial" w:cs="Arial"/>
          <w:sz w:val="24"/>
          <w:szCs w:val="24"/>
        </w:rPr>
        <w:t xml:space="preserve"> Además de esto, deberá devolver el objeto o dinero, pedir disculpas</w:t>
      </w:r>
      <w:r w:rsidR="00E76487">
        <w:rPr>
          <w:rFonts w:ascii="Arial" w:hAnsi="Arial" w:cs="Arial"/>
          <w:sz w:val="24"/>
          <w:szCs w:val="24"/>
        </w:rPr>
        <w:t>. Por su parte, convivencia escolar prestará el apoyo necesario mediante la psicóloga del colegio.</w:t>
      </w:r>
    </w:p>
    <w:p w14:paraId="2D9E236A" w14:textId="77777777" w:rsidR="00396984" w:rsidRPr="004855A0" w:rsidRDefault="00265C35">
      <w:pPr>
        <w:pStyle w:val="Prrafodelista"/>
        <w:numPr>
          <w:ilvl w:val="0"/>
          <w:numId w:val="1"/>
        </w:numPr>
        <w:tabs>
          <w:tab w:val="left" w:pos="929"/>
        </w:tabs>
        <w:spacing w:before="6" w:line="256" w:lineRule="auto"/>
        <w:ind w:hanging="361"/>
        <w:rPr>
          <w:rFonts w:ascii="Arial" w:hAnsi="Arial" w:cs="Arial"/>
          <w:sz w:val="24"/>
          <w:szCs w:val="24"/>
        </w:rPr>
      </w:pPr>
      <w:r w:rsidRPr="004855A0">
        <w:rPr>
          <w:rFonts w:ascii="Arial" w:hAnsi="Arial" w:cs="Arial"/>
          <w:sz w:val="24"/>
          <w:szCs w:val="24"/>
        </w:rPr>
        <w:t>Se deja a criterio del afectado/a poder iniciar denuncia civil en forma personal en la Comisaría más cercana. En este caso, el colegio le prestará toda la ayuda que requiera  para llevar adelante dicha</w:t>
      </w:r>
      <w:r w:rsidRPr="004855A0">
        <w:rPr>
          <w:rFonts w:ascii="Arial" w:hAnsi="Arial" w:cs="Arial"/>
          <w:spacing w:val="-7"/>
          <w:sz w:val="24"/>
          <w:szCs w:val="24"/>
        </w:rPr>
        <w:t xml:space="preserve"> </w:t>
      </w:r>
      <w:r w:rsidRPr="004855A0">
        <w:rPr>
          <w:rFonts w:ascii="Arial" w:hAnsi="Arial" w:cs="Arial"/>
          <w:sz w:val="24"/>
          <w:szCs w:val="24"/>
        </w:rPr>
        <w:t>denuncia.</w:t>
      </w:r>
    </w:p>
    <w:p w14:paraId="504835E8" w14:textId="1E7942C5" w:rsidR="004855A0" w:rsidRPr="00E76487" w:rsidRDefault="00294E7D" w:rsidP="00E76487">
      <w:pPr>
        <w:pStyle w:val="Prrafodelista"/>
        <w:numPr>
          <w:ilvl w:val="0"/>
          <w:numId w:val="1"/>
        </w:numPr>
        <w:rPr>
          <w:rFonts w:ascii="Arial" w:hAnsi="Arial" w:cs="Arial"/>
          <w:sz w:val="24"/>
          <w:szCs w:val="24"/>
        </w:rPr>
      </w:pPr>
      <w:r w:rsidRPr="004855A0">
        <w:rPr>
          <w:rFonts w:ascii="Arial" w:hAnsi="Arial" w:cs="Arial"/>
          <w:sz w:val="24"/>
          <w:szCs w:val="24"/>
        </w:rPr>
        <w:t>Finalmente se abordará la temática a nivel de curso, con el fin de concientizar respecto a la ética, evitando que las confianzas se vean afectadas y previniendo nuevos hechos parecidos</w:t>
      </w:r>
      <w:r w:rsidR="00E76487">
        <w:rPr>
          <w:rFonts w:ascii="Arial" w:hAnsi="Arial" w:cs="Arial"/>
          <w:sz w:val="24"/>
          <w:szCs w:val="24"/>
        </w:rPr>
        <w:t>.</w:t>
      </w:r>
    </w:p>
    <w:p w14:paraId="3D3D17F0" w14:textId="77777777" w:rsidR="00396984" w:rsidRPr="004855A0" w:rsidRDefault="00396984">
      <w:pPr>
        <w:pStyle w:val="Textoindependiente"/>
        <w:rPr>
          <w:rFonts w:ascii="Arial" w:hAnsi="Arial" w:cs="Arial"/>
          <w:sz w:val="24"/>
          <w:szCs w:val="24"/>
        </w:rPr>
      </w:pPr>
    </w:p>
    <w:p w14:paraId="6BCC347E" w14:textId="77777777" w:rsidR="00396984" w:rsidRPr="004855A0" w:rsidRDefault="00396984">
      <w:pPr>
        <w:pStyle w:val="Textoindependiente"/>
        <w:spacing w:before="9"/>
        <w:rPr>
          <w:rFonts w:ascii="Arial" w:hAnsi="Arial" w:cs="Arial"/>
          <w:sz w:val="24"/>
          <w:szCs w:val="24"/>
        </w:rPr>
      </w:pPr>
    </w:p>
    <w:p w14:paraId="1406AB9B" w14:textId="77777777" w:rsidR="00396984" w:rsidRPr="004855A0" w:rsidRDefault="00265C35" w:rsidP="004855A0">
      <w:pPr>
        <w:pStyle w:val="Ttulo1"/>
        <w:ind w:left="336" w:right="295" w:firstLine="28"/>
        <w:jc w:val="both"/>
        <w:rPr>
          <w:rFonts w:ascii="Arial" w:hAnsi="Arial" w:cs="Arial"/>
          <w:b w:val="0"/>
          <w:sz w:val="24"/>
          <w:szCs w:val="24"/>
        </w:rPr>
      </w:pPr>
      <w:r w:rsidRPr="004855A0">
        <w:rPr>
          <w:rFonts w:ascii="Arial" w:hAnsi="Arial" w:cs="Arial"/>
          <w:sz w:val="24"/>
          <w:szCs w:val="24"/>
        </w:rPr>
        <w:t xml:space="preserve">Si bien el </w:t>
      </w:r>
      <w:r w:rsidR="004855A0" w:rsidRPr="004855A0">
        <w:rPr>
          <w:rFonts w:ascii="Arial" w:hAnsi="Arial" w:cs="Arial"/>
          <w:sz w:val="24"/>
          <w:szCs w:val="24"/>
        </w:rPr>
        <w:t>Colegio Numancia</w:t>
      </w:r>
      <w:r w:rsidRPr="004855A0">
        <w:rPr>
          <w:rFonts w:ascii="Arial" w:hAnsi="Arial" w:cs="Arial"/>
          <w:sz w:val="24"/>
          <w:szCs w:val="24"/>
        </w:rPr>
        <w:t xml:space="preserve"> desarrolla estos protocolos de acción para mejorar la resolución de conflictos que </w:t>
      </w:r>
      <w:r w:rsidR="004855A0" w:rsidRPr="004855A0">
        <w:rPr>
          <w:rFonts w:ascii="Arial" w:hAnsi="Arial" w:cs="Arial"/>
          <w:sz w:val="24"/>
          <w:szCs w:val="24"/>
        </w:rPr>
        <w:t>pueden llegar a</w:t>
      </w:r>
      <w:r w:rsidRPr="004855A0">
        <w:rPr>
          <w:rFonts w:ascii="Arial" w:hAnsi="Arial" w:cs="Arial"/>
          <w:sz w:val="24"/>
          <w:szCs w:val="24"/>
        </w:rPr>
        <w:t xml:space="preserve"> ocurrir en nuestras aulas, espera que la base de la comunicación entre la familia y </w:t>
      </w:r>
      <w:r w:rsidR="004855A0" w:rsidRPr="004855A0">
        <w:rPr>
          <w:rFonts w:ascii="Arial" w:hAnsi="Arial" w:cs="Arial"/>
          <w:sz w:val="24"/>
          <w:szCs w:val="24"/>
        </w:rPr>
        <w:t>el establecimiento</w:t>
      </w:r>
      <w:r w:rsidRPr="004855A0">
        <w:rPr>
          <w:rFonts w:ascii="Arial" w:hAnsi="Arial" w:cs="Arial"/>
          <w:sz w:val="24"/>
          <w:szCs w:val="24"/>
        </w:rPr>
        <w:t xml:space="preserve"> se potencie, </w:t>
      </w:r>
      <w:r w:rsidR="004855A0" w:rsidRPr="004855A0">
        <w:rPr>
          <w:rFonts w:ascii="Arial" w:hAnsi="Arial" w:cs="Arial"/>
          <w:sz w:val="24"/>
          <w:szCs w:val="24"/>
        </w:rPr>
        <w:t>con el fin de trabajar en el fortalecimiento de valores fundamentales de manera conjunta.</w:t>
      </w:r>
    </w:p>
    <w:p w14:paraId="5EF20717" w14:textId="77777777" w:rsidR="00396984" w:rsidRPr="004855A0" w:rsidRDefault="00396984">
      <w:pPr>
        <w:pStyle w:val="Textoindependiente"/>
        <w:rPr>
          <w:rFonts w:ascii="Arial" w:hAnsi="Arial" w:cs="Arial"/>
          <w:b/>
          <w:sz w:val="24"/>
          <w:szCs w:val="24"/>
        </w:rPr>
      </w:pPr>
    </w:p>
    <w:p w14:paraId="0606D686" w14:textId="77777777" w:rsidR="00396984" w:rsidRPr="004855A0" w:rsidRDefault="00396984">
      <w:pPr>
        <w:pStyle w:val="Textoindependiente"/>
        <w:rPr>
          <w:rFonts w:ascii="Arial" w:hAnsi="Arial" w:cs="Arial"/>
          <w:b/>
          <w:sz w:val="24"/>
          <w:szCs w:val="24"/>
        </w:rPr>
      </w:pPr>
    </w:p>
    <w:p w14:paraId="4F608C00" w14:textId="77777777" w:rsidR="00396984" w:rsidRPr="004855A0" w:rsidRDefault="00396984">
      <w:pPr>
        <w:pStyle w:val="Textoindependiente"/>
        <w:rPr>
          <w:rFonts w:ascii="Arial" w:hAnsi="Arial" w:cs="Arial"/>
          <w:b/>
          <w:sz w:val="24"/>
          <w:szCs w:val="24"/>
        </w:rPr>
      </w:pPr>
    </w:p>
    <w:p w14:paraId="45E7B41E" w14:textId="77777777" w:rsidR="00396984" w:rsidRPr="004855A0" w:rsidRDefault="00396984">
      <w:pPr>
        <w:pStyle w:val="Textoindependiente"/>
        <w:rPr>
          <w:rFonts w:ascii="Arial" w:hAnsi="Arial" w:cs="Arial"/>
          <w:b/>
          <w:sz w:val="24"/>
          <w:szCs w:val="24"/>
        </w:rPr>
      </w:pPr>
    </w:p>
    <w:p w14:paraId="64F5ADC0" w14:textId="77777777" w:rsidR="00396984" w:rsidRPr="004855A0" w:rsidRDefault="00396984">
      <w:pPr>
        <w:pStyle w:val="Textoindependiente"/>
        <w:rPr>
          <w:rFonts w:ascii="Arial" w:hAnsi="Arial" w:cs="Arial"/>
          <w:b/>
          <w:sz w:val="24"/>
          <w:szCs w:val="24"/>
        </w:rPr>
      </w:pPr>
    </w:p>
    <w:p w14:paraId="40178A33" w14:textId="77777777" w:rsidR="00396984" w:rsidRPr="004855A0" w:rsidRDefault="00396984">
      <w:pPr>
        <w:pStyle w:val="Textoindependiente"/>
        <w:rPr>
          <w:rFonts w:ascii="Arial" w:hAnsi="Arial" w:cs="Arial"/>
          <w:b/>
          <w:sz w:val="24"/>
          <w:szCs w:val="24"/>
        </w:rPr>
      </w:pPr>
    </w:p>
    <w:p w14:paraId="621D8C22" w14:textId="77777777" w:rsidR="00396984" w:rsidRPr="004855A0" w:rsidRDefault="00396984">
      <w:pPr>
        <w:pStyle w:val="Textoindependiente"/>
        <w:rPr>
          <w:rFonts w:ascii="Arial" w:hAnsi="Arial" w:cs="Arial"/>
          <w:b/>
          <w:sz w:val="24"/>
          <w:szCs w:val="24"/>
        </w:rPr>
      </w:pPr>
    </w:p>
    <w:p w14:paraId="2295EABE" w14:textId="77777777" w:rsidR="00396984" w:rsidRPr="004855A0" w:rsidRDefault="00396984">
      <w:pPr>
        <w:pStyle w:val="Textoindependiente"/>
        <w:rPr>
          <w:rFonts w:ascii="Arial" w:hAnsi="Arial" w:cs="Arial"/>
          <w:b/>
          <w:sz w:val="24"/>
          <w:szCs w:val="24"/>
        </w:rPr>
      </w:pPr>
    </w:p>
    <w:p w14:paraId="6C5B2E32" w14:textId="77777777" w:rsidR="00396984" w:rsidRPr="004855A0" w:rsidRDefault="00396984">
      <w:pPr>
        <w:pStyle w:val="Textoindependiente"/>
        <w:rPr>
          <w:rFonts w:ascii="Arial" w:hAnsi="Arial" w:cs="Arial"/>
          <w:b/>
          <w:sz w:val="24"/>
          <w:szCs w:val="24"/>
        </w:rPr>
      </w:pPr>
    </w:p>
    <w:sectPr w:rsidR="00396984" w:rsidRPr="004855A0" w:rsidSect="004855A0">
      <w:pgSz w:w="12240" w:h="18720" w:code="14"/>
      <w:pgMar w:top="720" w:right="720" w:bottom="720" w:left="720" w:header="0" w:footer="1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86F7" w14:textId="77777777" w:rsidR="00E339E4" w:rsidRDefault="00E339E4">
      <w:r>
        <w:separator/>
      </w:r>
    </w:p>
  </w:endnote>
  <w:endnote w:type="continuationSeparator" w:id="0">
    <w:p w14:paraId="3D5F32BF" w14:textId="77777777" w:rsidR="00E339E4" w:rsidRDefault="00E3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BDD4" w14:textId="77777777" w:rsidR="00396984" w:rsidRDefault="008E08FF">
    <w:pPr>
      <w:pStyle w:val="Textoindependiente"/>
      <w:spacing w:line="14" w:lineRule="auto"/>
      <w:rPr>
        <w:sz w:val="20"/>
      </w:rPr>
    </w:pPr>
    <w:r>
      <w:rPr>
        <w:noProof/>
      </w:rPr>
      <mc:AlternateContent>
        <mc:Choice Requires="wps">
          <w:drawing>
            <wp:anchor distT="0" distB="0" distL="114300" distR="114300" simplePos="0" relativeHeight="251444224" behindDoc="1" locked="0" layoutInCell="1" allowOverlap="1" wp14:anchorId="4C976129" wp14:editId="66773690">
              <wp:simplePos x="0" y="0"/>
              <wp:positionH relativeFrom="page">
                <wp:posOffset>5554980</wp:posOffset>
              </wp:positionH>
              <wp:positionV relativeFrom="page">
                <wp:posOffset>10895330</wp:posOffset>
              </wp:positionV>
              <wp:extent cx="223901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010" cy="0"/>
                      </a:xfrm>
                      <a:prstGeom prst="line">
                        <a:avLst/>
                      </a:prstGeom>
                      <a:noFill/>
                      <a:ln w="38735">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2B244" id="Line 3" o:spid="_x0000_s1026" style="position:absolute;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7.4pt,857.9pt" to="613.7pt,8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" strokecolor="#4f81bc" strokeweight="3.05pt">
              <w10:wrap anchorx="page" anchory="page"/>
            </v:line>
          </w:pict>
        </mc:Fallback>
      </mc:AlternateContent>
    </w:r>
    <w:r>
      <w:rPr>
        <w:noProof/>
      </w:rPr>
      <mc:AlternateContent>
        <mc:Choice Requires="wps">
          <w:drawing>
            <wp:anchor distT="0" distB="0" distL="114300" distR="114300" simplePos="0" relativeHeight="251445248" behindDoc="1" locked="0" layoutInCell="1" allowOverlap="1" wp14:anchorId="067515E5" wp14:editId="54D5B507">
              <wp:simplePos x="0" y="0"/>
              <wp:positionH relativeFrom="page">
                <wp:posOffset>15875</wp:posOffset>
              </wp:positionH>
              <wp:positionV relativeFrom="page">
                <wp:posOffset>10895330</wp:posOffset>
              </wp:positionV>
              <wp:extent cx="267271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2715" cy="0"/>
                      </a:xfrm>
                      <a:prstGeom prst="line">
                        <a:avLst/>
                      </a:prstGeom>
                      <a:noFill/>
                      <a:ln w="38100">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B6431" id="Line 2" o:spid="_x0000_s1026" style="position:absolute;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857.9pt" to="211.7pt,8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" strokecolor="#4f81bc" strokeweight="3pt">
              <w10:wrap anchorx="page" anchory="page"/>
            </v:line>
          </w:pict>
        </mc:Fallback>
      </mc:AlternateContent>
    </w:r>
    <w:r>
      <w:rPr>
        <w:noProof/>
      </w:rPr>
      <mc:AlternateContent>
        <mc:Choice Requires="wps">
          <w:drawing>
            <wp:anchor distT="0" distB="0" distL="114300" distR="114300" simplePos="0" relativeHeight="251446272" behindDoc="1" locked="0" layoutInCell="1" allowOverlap="1" wp14:anchorId="258EA848" wp14:editId="6CDAAAB8">
              <wp:simplePos x="0" y="0"/>
              <wp:positionH relativeFrom="page">
                <wp:posOffset>2746375</wp:posOffset>
              </wp:positionH>
              <wp:positionV relativeFrom="page">
                <wp:posOffset>10495280</wp:posOffset>
              </wp:positionV>
              <wp:extent cx="2279015" cy="60833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44982" w14:textId="77777777" w:rsidR="00396984" w:rsidRDefault="007A542B">
                          <w:pPr>
                            <w:spacing w:before="3"/>
                            <w:jc w:val="center"/>
                            <w:rPr>
                              <w:rFonts w:ascii="Arial Narrow" w:hAnsi="Arial Narrow"/>
                              <w:sz w:val="20"/>
                              <w:lang w:val="es-CL"/>
                            </w:rPr>
                          </w:pPr>
                          <w:r>
                            <w:rPr>
                              <w:rFonts w:ascii="Arial Narrow" w:hAnsi="Arial Narrow"/>
                              <w:sz w:val="20"/>
                              <w:lang w:val="es-CL"/>
                            </w:rPr>
                            <w:t>Colegio Numancia</w:t>
                          </w:r>
                        </w:p>
                        <w:p w14:paraId="3A14D306" w14:textId="77777777" w:rsidR="007A542B" w:rsidRDefault="007A542B">
                          <w:pPr>
                            <w:spacing w:before="3"/>
                            <w:jc w:val="center"/>
                            <w:rPr>
                              <w:rFonts w:ascii="Arial Narrow" w:hAnsi="Arial Narrow"/>
                              <w:sz w:val="20"/>
                              <w:lang w:val="es-CL"/>
                            </w:rPr>
                          </w:pPr>
                          <w:r>
                            <w:rPr>
                              <w:rFonts w:ascii="Arial Narrow" w:hAnsi="Arial Narrow"/>
                              <w:sz w:val="20"/>
                              <w:lang w:val="es-CL"/>
                            </w:rPr>
                            <w:t>Calle Numancia N° 79</w:t>
                          </w:r>
                        </w:p>
                        <w:p w14:paraId="4BF05C01" w14:textId="77777777" w:rsidR="007A542B" w:rsidRPr="007A542B" w:rsidRDefault="007A542B">
                          <w:pPr>
                            <w:spacing w:before="3"/>
                            <w:jc w:val="center"/>
                            <w:rPr>
                              <w:rFonts w:ascii="Arial Narrow"/>
                              <w:sz w:val="20"/>
                              <w:lang w:val="es-CL"/>
                            </w:rPr>
                          </w:pPr>
                          <w:r>
                            <w:rPr>
                              <w:rFonts w:ascii="Arial Narrow" w:hAnsi="Arial Narrow"/>
                              <w:sz w:val="20"/>
                              <w:lang w:val="es-CL"/>
                            </w:rPr>
                            <w:t>Valparaíso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6.25pt;margin-top:826.4pt;width:179.45pt;height:47.9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ddrgIAAKk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" filled="f" stroked="f">
              <v:textbox inset="0,0,0,0">
                <w:txbxContent>
                  <w:p w:rsidR="00396984" w:rsidRDefault="007A542B">
                    <w:pPr>
                      <w:spacing w:before="3"/>
                      <w:jc w:val="center"/>
                      <w:rPr>
                        <w:rFonts w:ascii="Arial Narrow" w:hAnsi="Arial Narrow"/>
                        <w:sz w:val="20"/>
                        <w:lang w:val="es-CL"/>
                      </w:rPr>
                    </w:pPr>
                    <w:r>
                      <w:rPr>
                        <w:rFonts w:ascii="Arial Narrow" w:hAnsi="Arial Narrow"/>
                        <w:sz w:val="20"/>
                        <w:lang w:val="es-CL"/>
                      </w:rPr>
                      <w:t>Colegio Numancia</w:t>
                    </w:r>
                  </w:p>
                  <w:p w:rsidR="007A542B" w:rsidRDefault="007A542B">
                    <w:pPr>
                      <w:spacing w:before="3"/>
                      <w:jc w:val="center"/>
                      <w:rPr>
                        <w:rFonts w:ascii="Arial Narrow" w:hAnsi="Arial Narrow"/>
                        <w:sz w:val="20"/>
                        <w:lang w:val="es-CL"/>
                      </w:rPr>
                    </w:pPr>
                    <w:r>
                      <w:rPr>
                        <w:rFonts w:ascii="Arial Narrow" w:hAnsi="Arial Narrow"/>
                        <w:sz w:val="20"/>
                        <w:lang w:val="es-CL"/>
                      </w:rPr>
                      <w:t xml:space="preserve">Calle Numancia </w:t>
                    </w:r>
                    <w:proofErr w:type="spellStart"/>
                    <w:r>
                      <w:rPr>
                        <w:rFonts w:ascii="Arial Narrow" w:hAnsi="Arial Narrow"/>
                        <w:sz w:val="20"/>
                        <w:lang w:val="es-CL"/>
                      </w:rPr>
                      <w:t>N°</w:t>
                    </w:r>
                    <w:proofErr w:type="spellEnd"/>
                    <w:r>
                      <w:rPr>
                        <w:rFonts w:ascii="Arial Narrow" w:hAnsi="Arial Narrow"/>
                        <w:sz w:val="20"/>
                        <w:lang w:val="es-CL"/>
                      </w:rPr>
                      <w:t xml:space="preserve"> 79</w:t>
                    </w:r>
                  </w:p>
                  <w:p w:rsidR="007A542B" w:rsidRPr="007A542B" w:rsidRDefault="007A542B">
                    <w:pPr>
                      <w:spacing w:before="3"/>
                      <w:jc w:val="center"/>
                      <w:rPr>
                        <w:rFonts w:ascii="Arial Narrow"/>
                        <w:sz w:val="20"/>
                        <w:lang w:val="es-CL"/>
                      </w:rPr>
                    </w:pPr>
                    <w:r>
                      <w:rPr>
                        <w:rFonts w:ascii="Arial Narrow" w:hAnsi="Arial Narrow"/>
                        <w:sz w:val="20"/>
                        <w:lang w:val="es-CL"/>
                      </w:rPr>
                      <w:t>Valparaíso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EE96" w14:textId="77777777" w:rsidR="00E339E4" w:rsidRDefault="00E339E4">
      <w:r>
        <w:separator/>
      </w:r>
    </w:p>
  </w:footnote>
  <w:footnote w:type="continuationSeparator" w:id="0">
    <w:p w14:paraId="1317A3C4" w14:textId="77777777" w:rsidR="00E339E4" w:rsidRDefault="00E33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617D"/>
    <w:multiLevelType w:val="hybridMultilevel"/>
    <w:tmpl w:val="7BF0298E"/>
    <w:lvl w:ilvl="0" w:tplc="7376F060">
      <w:numFmt w:val="bullet"/>
      <w:lvlText w:val=""/>
      <w:lvlJc w:val="left"/>
      <w:pPr>
        <w:ind w:left="941" w:hanging="349"/>
      </w:pPr>
      <w:rPr>
        <w:rFonts w:ascii="Symbol" w:eastAsia="Symbol" w:hAnsi="Symbol" w:cs="Symbol" w:hint="default"/>
        <w:w w:val="100"/>
        <w:sz w:val="22"/>
        <w:szCs w:val="22"/>
        <w:lang w:val="es-ES" w:eastAsia="es-ES" w:bidi="es-ES"/>
      </w:rPr>
    </w:lvl>
    <w:lvl w:ilvl="1" w:tplc="4E3AA0EC">
      <w:numFmt w:val="bullet"/>
      <w:lvlText w:val="•"/>
      <w:lvlJc w:val="left"/>
      <w:pPr>
        <w:ind w:left="1776" w:hanging="349"/>
      </w:pPr>
      <w:rPr>
        <w:rFonts w:hint="default"/>
        <w:lang w:val="es-ES" w:eastAsia="es-ES" w:bidi="es-ES"/>
      </w:rPr>
    </w:lvl>
    <w:lvl w:ilvl="2" w:tplc="FA4846DC">
      <w:numFmt w:val="bullet"/>
      <w:lvlText w:val="•"/>
      <w:lvlJc w:val="left"/>
      <w:pPr>
        <w:ind w:left="2612" w:hanging="349"/>
      </w:pPr>
      <w:rPr>
        <w:rFonts w:hint="default"/>
        <w:lang w:val="es-ES" w:eastAsia="es-ES" w:bidi="es-ES"/>
      </w:rPr>
    </w:lvl>
    <w:lvl w:ilvl="3" w:tplc="B430324A">
      <w:numFmt w:val="bullet"/>
      <w:lvlText w:val="•"/>
      <w:lvlJc w:val="left"/>
      <w:pPr>
        <w:ind w:left="3449" w:hanging="349"/>
      </w:pPr>
      <w:rPr>
        <w:rFonts w:hint="default"/>
        <w:lang w:val="es-ES" w:eastAsia="es-ES" w:bidi="es-ES"/>
      </w:rPr>
    </w:lvl>
    <w:lvl w:ilvl="4" w:tplc="C75E01D2">
      <w:numFmt w:val="bullet"/>
      <w:lvlText w:val="•"/>
      <w:lvlJc w:val="left"/>
      <w:pPr>
        <w:ind w:left="4285" w:hanging="349"/>
      </w:pPr>
      <w:rPr>
        <w:rFonts w:hint="default"/>
        <w:lang w:val="es-ES" w:eastAsia="es-ES" w:bidi="es-ES"/>
      </w:rPr>
    </w:lvl>
    <w:lvl w:ilvl="5" w:tplc="2DE2C62C">
      <w:numFmt w:val="bullet"/>
      <w:lvlText w:val="•"/>
      <w:lvlJc w:val="left"/>
      <w:pPr>
        <w:ind w:left="5122" w:hanging="349"/>
      </w:pPr>
      <w:rPr>
        <w:rFonts w:hint="default"/>
        <w:lang w:val="es-ES" w:eastAsia="es-ES" w:bidi="es-ES"/>
      </w:rPr>
    </w:lvl>
    <w:lvl w:ilvl="6" w:tplc="0FDE1522">
      <w:numFmt w:val="bullet"/>
      <w:lvlText w:val="•"/>
      <w:lvlJc w:val="left"/>
      <w:pPr>
        <w:ind w:left="5958" w:hanging="349"/>
      </w:pPr>
      <w:rPr>
        <w:rFonts w:hint="default"/>
        <w:lang w:val="es-ES" w:eastAsia="es-ES" w:bidi="es-ES"/>
      </w:rPr>
    </w:lvl>
    <w:lvl w:ilvl="7" w:tplc="398AD8D0">
      <w:numFmt w:val="bullet"/>
      <w:lvlText w:val="•"/>
      <w:lvlJc w:val="left"/>
      <w:pPr>
        <w:ind w:left="6794" w:hanging="349"/>
      </w:pPr>
      <w:rPr>
        <w:rFonts w:hint="default"/>
        <w:lang w:val="es-ES" w:eastAsia="es-ES" w:bidi="es-ES"/>
      </w:rPr>
    </w:lvl>
    <w:lvl w:ilvl="8" w:tplc="3EDA9262">
      <w:numFmt w:val="bullet"/>
      <w:lvlText w:val="•"/>
      <w:lvlJc w:val="left"/>
      <w:pPr>
        <w:ind w:left="7631" w:hanging="349"/>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84"/>
    <w:rsid w:val="00175FF4"/>
    <w:rsid w:val="001921E9"/>
    <w:rsid w:val="001C542F"/>
    <w:rsid w:val="00265C35"/>
    <w:rsid w:val="00294E7D"/>
    <w:rsid w:val="00396984"/>
    <w:rsid w:val="00421F16"/>
    <w:rsid w:val="004855A0"/>
    <w:rsid w:val="00515E2D"/>
    <w:rsid w:val="00662B99"/>
    <w:rsid w:val="007A542B"/>
    <w:rsid w:val="00845886"/>
    <w:rsid w:val="008E08FF"/>
    <w:rsid w:val="00E339E4"/>
    <w:rsid w:val="00E76487"/>
    <w:rsid w:val="00FB2E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FC189"/>
  <w15:docId w15:val="{9E565FF4-DD21-476B-A63B-3155778D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22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1" w:right="242" w:hanging="361"/>
      <w:jc w:val="both"/>
    </w:pPr>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A542B"/>
    <w:pPr>
      <w:tabs>
        <w:tab w:val="center" w:pos="4419"/>
        <w:tab w:val="right" w:pos="8838"/>
      </w:tabs>
    </w:pPr>
  </w:style>
  <w:style w:type="character" w:customStyle="1" w:styleId="EncabezadoCar">
    <w:name w:val="Encabezado Car"/>
    <w:basedOn w:val="Fuentedeprrafopredeter"/>
    <w:link w:val="Encabezado"/>
    <w:uiPriority w:val="99"/>
    <w:rsid w:val="007A542B"/>
    <w:rPr>
      <w:rFonts w:ascii="Calibri" w:eastAsia="Calibri" w:hAnsi="Calibri" w:cs="Calibri"/>
      <w:lang w:val="es-ES" w:eastAsia="es-ES" w:bidi="es-ES"/>
    </w:rPr>
  </w:style>
  <w:style w:type="paragraph" w:styleId="Piedepgina">
    <w:name w:val="footer"/>
    <w:basedOn w:val="Normal"/>
    <w:link w:val="PiedepginaCar"/>
    <w:uiPriority w:val="99"/>
    <w:unhideWhenUsed/>
    <w:rsid w:val="007A542B"/>
    <w:pPr>
      <w:tabs>
        <w:tab w:val="center" w:pos="4419"/>
        <w:tab w:val="right" w:pos="8838"/>
      </w:tabs>
    </w:pPr>
  </w:style>
  <w:style w:type="character" w:customStyle="1" w:styleId="PiedepginaCar">
    <w:name w:val="Pie de página Car"/>
    <w:basedOn w:val="Fuentedeprrafopredeter"/>
    <w:link w:val="Piedepgina"/>
    <w:uiPriority w:val="99"/>
    <w:rsid w:val="007A542B"/>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823</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CARVAJAL HENRIQUEZ ELENA</cp:lastModifiedBy>
  <cp:revision>3</cp:revision>
  <dcterms:created xsi:type="dcterms:W3CDTF">2021-06-15T16:48:00Z</dcterms:created>
  <dcterms:modified xsi:type="dcterms:W3CDTF">2021-06-15T16:55:00Z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2013</vt:lpwstr>
  </property>
  <property fmtid="{D5CDD505-2E9C-101B-9397-08002B2CF9AE}" pid="4" name="LastSaved">
    <vt:filetime>2019-09-25T00:00:00Z</vt:filetime>
  </property>
</Properties>
</file>